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ediumGrid1-Accent4"/>
        <w:tblpPr w:leftFromText="180" w:rightFromText="180" w:vertAnchor="text" w:horzAnchor="margin" w:tblpXSpec="center" w:tblpY="11377"/>
        <w:tblW w:w="11058" w:type="dxa"/>
        <w:tblLook w:val="04A0" w:firstRow="1" w:lastRow="0" w:firstColumn="1" w:lastColumn="0" w:noHBand="0" w:noVBand="1"/>
      </w:tblPr>
      <w:tblGrid>
        <w:gridCol w:w="2618"/>
        <w:gridCol w:w="3909"/>
        <w:gridCol w:w="4531"/>
      </w:tblGrid>
      <w:tr w:rsidR="00B84DAE" w:rsidRPr="00DF1F8E" w14:paraId="09640DA5" w14:textId="77777777" w:rsidTr="006913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8" w:type="dxa"/>
            <w:tcBorders>
              <w:top w:val="single" w:sz="4" w:space="0" w:color="112F51" w:themeColor="text2" w:themeShade="BF"/>
              <w:left w:val="single" w:sz="4" w:space="0" w:color="112F51" w:themeColor="text2" w:themeShade="BF"/>
              <w:bottom w:val="single" w:sz="4" w:space="0" w:color="112F51" w:themeColor="text2" w:themeShade="BF"/>
              <w:right w:val="single" w:sz="4" w:space="0" w:color="112F51" w:themeColor="text2" w:themeShade="BF"/>
            </w:tcBorders>
            <w:shd w:val="clear" w:color="auto" w:fill="auto"/>
          </w:tcPr>
          <w:p w14:paraId="282F7D87" w14:textId="58EBBDD2" w:rsidR="00B84DAE" w:rsidRPr="00DF1F8E" w:rsidRDefault="00B84DAE" w:rsidP="00691321">
            <w:pPr>
              <w:spacing w:after="160" w:line="259" w:lineRule="auto"/>
              <w:rPr>
                <w:lang w:val="en-GB"/>
              </w:rPr>
            </w:pPr>
            <w:r w:rsidRPr="00DF1F8E">
              <w:rPr>
                <w:lang w:val="en-GB"/>
              </w:rPr>
              <w:t>Approved Date</w:t>
            </w:r>
          </w:p>
        </w:tc>
        <w:tc>
          <w:tcPr>
            <w:tcW w:w="3909" w:type="dxa"/>
            <w:tcBorders>
              <w:top w:val="single" w:sz="4" w:space="0" w:color="112F51" w:themeColor="text2" w:themeShade="BF"/>
              <w:left w:val="single" w:sz="4" w:space="0" w:color="112F51" w:themeColor="text2" w:themeShade="BF"/>
              <w:bottom w:val="single" w:sz="4" w:space="0" w:color="112F51" w:themeColor="text2" w:themeShade="BF"/>
              <w:right w:val="single" w:sz="4" w:space="0" w:color="112F51" w:themeColor="text2" w:themeShade="BF"/>
            </w:tcBorders>
            <w:shd w:val="clear" w:color="auto" w:fill="auto"/>
          </w:tcPr>
          <w:p w14:paraId="40EF7411" w14:textId="77777777" w:rsidR="00B84DAE" w:rsidRPr="00DF1F8E" w:rsidRDefault="00B84DAE" w:rsidP="00691321">
            <w:pPr>
              <w:spacing w:after="160" w:line="259" w:lineRule="auto"/>
              <w:cnfStyle w:val="100000000000" w:firstRow="1" w:lastRow="0" w:firstColumn="0" w:lastColumn="0" w:oddVBand="0" w:evenVBand="0" w:oddHBand="0" w:evenHBand="0" w:firstRowFirstColumn="0" w:firstRowLastColumn="0" w:lastRowFirstColumn="0" w:lastRowLastColumn="0"/>
              <w:rPr>
                <w:b w:val="0"/>
                <w:bCs w:val="0"/>
                <w:lang w:val="en-GB"/>
              </w:rPr>
            </w:pPr>
            <w:r w:rsidRPr="00DF1F8E">
              <w:rPr>
                <w:lang w:val="en-GB"/>
              </w:rPr>
              <w:t>Approved by:</w:t>
            </w:r>
          </w:p>
        </w:tc>
        <w:tc>
          <w:tcPr>
            <w:tcW w:w="4531" w:type="dxa"/>
            <w:tcBorders>
              <w:top w:val="single" w:sz="4" w:space="0" w:color="112F51" w:themeColor="text2" w:themeShade="BF"/>
              <w:left w:val="single" w:sz="4" w:space="0" w:color="112F51" w:themeColor="text2" w:themeShade="BF"/>
              <w:bottom w:val="single" w:sz="4" w:space="0" w:color="112F51" w:themeColor="text2" w:themeShade="BF"/>
              <w:right w:val="single" w:sz="4" w:space="0" w:color="112F51" w:themeColor="text2" w:themeShade="BF"/>
            </w:tcBorders>
            <w:shd w:val="clear" w:color="auto" w:fill="auto"/>
          </w:tcPr>
          <w:p w14:paraId="3D4489B7" w14:textId="77777777" w:rsidR="00B84DAE" w:rsidRPr="00DF1F8E" w:rsidRDefault="00B84DAE" w:rsidP="00691321">
            <w:pPr>
              <w:spacing w:after="160" w:line="259" w:lineRule="auto"/>
              <w:cnfStyle w:val="100000000000" w:firstRow="1" w:lastRow="0" w:firstColumn="0" w:lastColumn="0" w:oddVBand="0" w:evenVBand="0" w:oddHBand="0" w:evenHBand="0" w:firstRowFirstColumn="0" w:firstRowLastColumn="0" w:lastRowFirstColumn="0" w:lastRowLastColumn="0"/>
              <w:rPr>
                <w:b w:val="0"/>
                <w:bCs w:val="0"/>
                <w:lang w:val="en-GB"/>
              </w:rPr>
            </w:pPr>
          </w:p>
        </w:tc>
      </w:tr>
      <w:tr w:rsidR="00B84DAE" w:rsidRPr="0091686D" w14:paraId="40CD3A7D" w14:textId="77777777" w:rsidTr="00691321">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2618" w:type="dxa"/>
            <w:tcBorders>
              <w:top w:val="single" w:sz="4" w:space="0" w:color="112F51" w:themeColor="text2" w:themeShade="BF"/>
              <w:left w:val="single" w:sz="4" w:space="0" w:color="112F51" w:themeColor="text2" w:themeShade="BF"/>
              <w:bottom w:val="single" w:sz="4" w:space="0" w:color="112F51" w:themeColor="text2" w:themeShade="BF"/>
              <w:right w:val="single" w:sz="4" w:space="0" w:color="112F51" w:themeColor="text2" w:themeShade="BF"/>
            </w:tcBorders>
            <w:shd w:val="clear" w:color="auto" w:fill="auto"/>
          </w:tcPr>
          <w:p w14:paraId="5E6C3673" w14:textId="4695CA88" w:rsidR="00B84DAE" w:rsidRPr="0091686D" w:rsidRDefault="00B84DAE" w:rsidP="00691321">
            <w:pPr>
              <w:spacing w:after="160" w:line="259" w:lineRule="auto"/>
              <w:rPr>
                <w:lang w:val="en-GB"/>
              </w:rPr>
            </w:pPr>
            <w:r w:rsidRPr="0091686D">
              <w:rPr>
                <w:lang w:val="en-GB"/>
              </w:rPr>
              <w:t>Date for Review:</w:t>
            </w:r>
          </w:p>
        </w:tc>
        <w:tc>
          <w:tcPr>
            <w:tcW w:w="8440" w:type="dxa"/>
            <w:gridSpan w:val="2"/>
            <w:tcBorders>
              <w:top w:val="single" w:sz="4" w:space="0" w:color="112F51" w:themeColor="text2" w:themeShade="BF"/>
              <w:left w:val="single" w:sz="4" w:space="0" w:color="112F51" w:themeColor="text2" w:themeShade="BF"/>
              <w:bottom w:val="single" w:sz="4" w:space="0" w:color="112F51" w:themeColor="text2" w:themeShade="BF"/>
              <w:right w:val="single" w:sz="4" w:space="0" w:color="112F51" w:themeColor="text2" w:themeShade="BF"/>
            </w:tcBorders>
            <w:shd w:val="clear" w:color="auto" w:fill="auto"/>
          </w:tcPr>
          <w:p w14:paraId="7871CCDD" w14:textId="480F6FE2" w:rsidR="00B84DAE" w:rsidRPr="0091686D" w:rsidRDefault="00B84DAE" w:rsidP="00691321">
            <w:pPr>
              <w:spacing w:after="160" w:line="259" w:lineRule="auto"/>
              <w:cnfStyle w:val="000000100000" w:firstRow="0" w:lastRow="0" w:firstColumn="0" w:lastColumn="0" w:oddVBand="0" w:evenVBand="0" w:oddHBand="1" w:evenHBand="0" w:firstRowFirstColumn="0" w:firstRowLastColumn="0" w:lastRowFirstColumn="0" w:lastRowLastColumn="0"/>
              <w:rPr>
                <w:b/>
                <w:lang w:val="en-GB"/>
              </w:rPr>
            </w:pPr>
          </w:p>
        </w:tc>
      </w:tr>
    </w:tbl>
    <w:p w14:paraId="32FD4164" w14:textId="0F4FC0C4" w:rsidR="000977BE" w:rsidRDefault="000977BE">
      <w:r w:rsidRPr="00DF1F8E">
        <w:rPr>
          <w:rFonts w:ascii="Arial" w:eastAsia="Calibri" w:hAnsi="Arial" w:cs="Arial"/>
          <w:noProof/>
          <w:color w:val="auto"/>
          <w:sz w:val="24"/>
          <w:szCs w:val="24"/>
          <w:lang w:val="en-GB" w:eastAsia="en-GB"/>
        </w:rPr>
        <mc:AlternateContent>
          <mc:Choice Requires="wps">
            <w:drawing>
              <wp:anchor distT="45720" distB="45720" distL="114300" distR="114300" simplePos="0" relativeHeight="251662336" behindDoc="0" locked="0" layoutInCell="1" allowOverlap="1" wp14:anchorId="4A21F94E" wp14:editId="194082E0">
                <wp:simplePos x="0" y="0"/>
                <wp:positionH relativeFrom="margin">
                  <wp:align>right</wp:align>
                </wp:positionH>
                <wp:positionV relativeFrom="paragraph">
                  <wp:posOffset>2380615</wp:posOffset>
                </wp:positionV>
                <wp:extent cx="5841365" cy="140462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1365" cy="1404620"/>
                        </a:xfrm>
                        <a:prstGeom prst="rect">
                          <a:avLst/>
                        </a:prstGeom>
                        <a:noFill/>
                        <a:ln w="9525">
                          <a:noFill/>
                          <a:miter lim="800000"/>
                          <a:headEnd/>
                          <a:tailEnd/>
                        </a:ln>
                      </wps:spPr>
                      <wps:txbx>
                        <w:txbxContent>
                          <w:p w14:paraId="7785F79C" w14:textId="060D1560" w:rsidR="00D55FA1" w:rsidRDefault="00D55FA1" w:rsidP="007B122C">
                            <w:pPr>
                              <w:pStyle w:val="Title"/>
                              <w:rPr>
                                <w:color w:val="auto"/>
                                <w:sz w:val="72"/>
                                <w:szCs w:val="72"/>
                              </w:rPr>
                            </w:pPr>
                            <w:r w:rsidRPr="00783E9B">
                              <w:rPr>
                                <w:color w:val="auto"/>
                                <w:sz w:val="72"/>
                                <w:szCs w:val="72"/>
                              </w:rPr>
                              <w:t>LEV</w:t>
                            </w:r>
                            <w:r>
                              <w:rPr>
                                <w:color w:val="auto"/>
                                <w:sz w:val="72"/>
                                <w:szCs w:val="72"/>
                              </w:rPr>
                              <w:t xml:space="preserve"> - </w:t>
                            </w:r>
                            <w:r w:rsidRPr="00783E9B">
                              <w:rPr>
                                <w:color w:val="auto"/>
                                <w:sz w:val="72"/>
                                <w:szCs w:val="72"/>
                              </w:rPr>
                              <w:t xml:space="preserve">Specification </w:t>
                            </w:r>
                          </w:p>
                          <w:p w14:paraId="77F5953B" w14:textId="5AE996FA" w:rsidR="00D55FA1" w:rsidRPr="007B122C" w:rsidRDefault="00D55FA1" w:rsidP="007B122C">
                            <w:pPr>
                              <w:pStyle w:val="Title"/>
                              <w:rPr>
                                <w:color w:val="auto"/>
                                <w:sz w:val="48"/>
                                <w:szCs w:val="48"/>
                              </w:rPr>
                            </w:pPr>
                            <w:r w:rsidRPr="007B122C">
                              <w:rPr>
                                <w:color w:val="auto"/>
                                <w:sz w:val="48"/>
                                <w:szCs w:val="48"/>
                              </w:rPr>
                              <w:t>Design, Installation &amp; Commissioning of LEV Plant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21F94E" id="_x0000_t202" coordsize="21600,21600" o:spt="202" path="m,l,21600r21600,l21600,xe">
                <v:stroke joinstyle="miter"/>
                <v:path gradientshapeok="t" o:connecttype="rect"/>
              </v:shapetype>
              <v:shape id="Text Box 2" o:spid="_x0000_s1026" type="#_x0000_t202" style="position:absolute;margin-left:408.75pt;margin-top:187.45pt;width:459.95pt;height:110.6pt;z-index:25166233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" filled="f" stroked="f">
                <v:textbox style="mso-fit-shape-to-text:t">
                  <w:txbxContent>
                    <w:p w14:paraId="7785F79C" w14:textId="060D1560" w:rsidR="00D55FA1" w:rsidRDefault="00D55FA1" w:rsidP="007B122C">
                      <w:pPr>
                        <w:pStyle w:val="Title"/>
                        <w:rPr>
                          <w:color w:val="auto"/>
                          <w:sz w:val="72"/>
                          <w:szCs w:val="72"/>
                        </w:rPr>
                      </w:pPr>
                      <w:r w:rsidRPr="00783E9B">
                        <w:rPr>
                          <w:color w:val="auto"/>
                          <w:sz w:val="72"/>
                          <w:szCs w:val="72"/>
                        </w:rPr>
                        <w:t>LEV</w:t>
                      </w:r>
                      <w:r>
                        <w:rPr>
                          <w:color w:val="auto"/>
                          <w:sz w:val="72"/>
                          <w:szCs w:val="72"/>
                        </w:rPr>
                        <w:t xml:space="preserve"> - </w:t>
                      </w:r>
                      <w:r w:rsidRPr="00783E9B">
                        <w:rPr>
                          <w:color w:val="auto"/>
                          <w:sz w:val="72"/>
                          <w:szCs w:val="72"/>
                        </w:rPr>
                        <w:t xml:space="preserve">Specification </w:t>
                      </w:r>
                    </w:p>
                    <w:p w14:paraId="77F5953B" w14:textId="5AE996FA" w:rsidR="00D55FA1" w:rsidRPr="007B122C" w:rsidRDefault="00D55FA1" w:rsidP="007B122C">
                      <w:pPr>
                        <w:pStyle w:val="Title"/>
                        <w:rPr>
                          <w:color w:val="auto"/>
                          <w:sz w:val="48"/>
                          <w:szCs w:val="48"/>
                        </w:rPr>
                      </w:pPr>
                      <w:r w:rsidRPr="007B122C">
                        <w:rPr>
                          <w:color w:val="auto"/>
                          <w:sz w:val="48"/>
                          <w:szCs w:val="48"/>
                        </w:rPr>
                        <w:t>Design, Installation &amp; Commissioning of LEV Plant</w:t>
                      </w:r>
                    </w:p>
                  </w:txbxContent>
                </v:textbox>
                <w10:wrap type="square" anchorx="margin"/>
              </v:shape>
            </w:pict>
          </mc:Fallback>
        </mc:AlternateContent>
      </w:r>
      <w:r>
        <w:rPr>
          <w:noProof/>
        </w:rPr>
        <w:drawing>
          <wp:anchor distT="0" distB="0" distL="114300" distR="114300" simplePos="0" relativeHeight="251676672" behindDoc="1" locked="0" layoutInCell="1" allowOverlap="1" wp14:anchorId="39006B76" wp14:editId="0FE86EEA">
            <wp:simplePos x="0" y="0"/>
            <wp:positionH relativeFrom="margin">
              <wp:align>center</wp:align>
            </wp:positionH>
            <wp:positionV relativeFrom="paragraph">
              <wp:posOffset>-36214</wp:posOffset>
            </wp:positionV>
            <wp:extent cx="4902451" cy="1977741"/>
            <wp:effectExtent l="0" t="0" r="0" b="3810"/>
            <wp:wrapNone/>
            <wp:docPr id="523114144" name="Picture 3" descr="A blue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114144" name="Picture 3" descr="A blue and grey logo&#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02451" cy="1977741"/>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1F8E">
        <w:rPr>
          <w:rFonts w:ascii="Arial" w:eastAsia="Calibri" w:hAnsi="Arial" w:cs="Arial"/>
          <w:noProof/>
          <w:color w:val="auto"/>
          <w:sz w:val="24"/>
          <w:szCs w:val="24"/>
          <w:lang w:val="en-GB" w:eastAsia="en-GB"/>
        </w:rPr>
        <mc:AlternateContent>
          <mc:Choice Requires="wps">
            <w:drawing>
              <wp:anchor distT="45720" distB="45720" distL="114300" distR="114300" simplePos="0" relativeHeight="251664384" behindDoc="1" locked="0" layoutInCell="1" allowOverlap="1" wp14:anchorId="71D82A58" wp14:editId="66DAB3D1">
                <wp:simplePos x="0" y="0"/>
                <wp:positionH relativeFrom="column">
                  <wp:posOffset>-525792</wp:posOffset>
                </wp:positionH>
                <wp:positionV relativeFrom="paragraph">
                  <wp:posOffset>7972362</wp:posOffset>
                </wp:positionV>
                <wp:extent cx="3327400" cy="342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0" cy="342900"/>
                        </a:xfrm>
                        <a:prstGeom prst="rect">
                          <a:avLst/>
                        </a:prstGeom>
                        <a:noFill/>
                        <a:ln w="9525">
                          <a:noFill/>
                          <a:miter lim="800000"/>
                          <a:headEnd/>
                          <a:tailEnd/>
                        </a:ln>
                      </wps:spPr>
                      <wps:txbx>
                        <w:txbxContent>
                          <w:p w14:paraId="00645A73" w14:textId="1B80EC9C" w:rsidR="00D55FA1" w:rsidRPr="00783E9B" w:rsidRDefault="00D55FA1" w:rsidP="00DF1F8E">
                            <w:pPr>
                              <w:rPr>
                                <w:color w:val="auto"/>
                              </w:rPr>
                            </w:pPr>
                            <w:r w:rsidRPr="00783E9B">
                              <w:rPr>
                                <w:color w:val="auto"/>
                              </w:rPr>
                              <w:t xml:space="preserve">Version </w:t>
                            </w:r>
                            <w:proofErr w:type="gramStart"/>
                            <w:r w:rsidRPr="00783E9B">
                              <w:rPr>
                                <w:color w:val="auto"/>
                              </w:rPr>
                              <w:t>1.</w:t>
                            </w:r>
                            <w:r w:rsidR="005C39A8">
                              <w:rPr>
                                <w:color w:val="auto"/>
                              </w:rPr>
                              <w:t>2</w:t>
                            </w:r>
                            <w:r>
                              <w:rPr>
                                <w:color w:val="auto"/>
                              </w:rPr>
                              <w:t xml:space="preserve"> </w:t>
                            </w:r>
                            <w:r w:rsidR="000977BE">
                              <w:rPr>
                                <w:color w:val="auto"/>
                              </w:rPr>
                              <w:t xml:space="preserve"> May</w:t>
                            </w:r>
                            <w:proofErr w:type="gramEnd"/>
                            <w:r w:rsidRPr="00783E9B">
                              <w:rPr>
                                <w:color w:val="auto"/>
                              </w:rPr>
                              <w:t xml:space="preserve"> 20</w:t>
                            </w:r>
                            <w:r w:rsidR="000977BE">
                              <w:rPr>
                                <w:color w:val="auto"/>
                              </w:rPr>
                              <w:t>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D82A58" id="Text Box 3" o:spid="_x0000_s1027" type="#_x0000_t202" style="position:absolute;margin-left:-41.4pt;margin-top:627.75pt;width:262pt;height:27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" filled="f" stroked="f">
                <v:textbox>
                  <w:txbxContent>
                    <w:p w14:paraId="00645A73" w14:textId="1B80EC9C" w:rsidR="00D55FA1" w:rsidRPr="00783E9B" w:rsidRDefault="00D55FA1" w:rsidP="00DF1F8E">
                      <w:pPr>
                        <w:rPr>
                          <w:color w:val="auto"/>
                        </w:rPr>
                      </w:pPr>
                      <w:r w:rsidRPr="00783E9B">
                        <w:rPr>
                          <w:color w:val="auto"/>
                        </w:rPr>
                        <w:t xml:space="preserve">Version </w:t>
                      </w:r>
                      <w:proofErr w:type="gramStart"/>
                      <w:r w:rsidRPr="00783E9B">
                        <w:rPr>
                          <w:color w:val="auto"/>
                        </w:rPr>
                        <w:t>1.</w:t>
                      </w:r>
                      <w:r w:rsidR="005C39A8">
                        <w:rPr>
                          <w:color w:val="auto"/>
                        </w:rPr>
                        <w:t>2</w:t>
                      </w:r>
                      <w:r>
                        <w:rPr>
                          <w:color w:val="auto"/>
                        </w:rPr>
                        <w:t xml:space="preserve"> </w:t>
                      </w:r>
                      <w:r w:rsidR="000977BE">
                        <w:rPr>
                          <w:color w:val="auto"/>
                        </w:rPr>
                        <w:t xml:space="preserve"> May</w:t>
                      </w:r>
                      <w:proofErr w:type="gramEnd"/>
                      <w:r w:rsidRPr="00783E9B">
                        <w:rPr>
                          <w:color w:val="auto"/>
                        </w:rPr>
                        <w:t xml:space="preserve"> 20</w:t>
                      </w:r>
                      <w:r w:rsidR="000977BE">
                        <w:rPr>
                          <w:color w:val="auto"/>
                        </w:rPr>
                        <w:t>25</w:t>
                      </w:r>
                    </w:p>
                  </w:txbxContent>
                </v:textbox>
              </v:shape>
            </w:pict>
          </mc:Fallback>
        </mc:AlternateContent>
      </w:r>
      <w:r w:rsidR="00F07BD6">
        <w:br w:type="page"/>
      </w:r>
    </w:p>
    <w:tbl>
      <w:tblPr>
        <w:tblStyle w:val="TableGrid"/>
        <w:tblW w:w="5150" w:type="pct"/>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FF9" w:themeFill="background2"/>
        <w:tblCellMar>
          <w:left w:w="288" w:type="dxa"/>
          <w:right w:w="0" w:type="dxa"/>
        </w:tblCellMar>
        <w:tblLook w:val="04A0" w:firstRow="1" w:lastRow="0" w:firstColumn="1" w:lastColumn="0" w:noHBand="0" w:noVBand="1"/>
        <w:tblCaption w:val="Subtitle layout table"/>
      </w:tblPr>
      <w:tblGrid>
        <w:gridCol w:w="9297"/>
      </w:tblGrid>
      <w:tr w:rsidR="00F07BD6" w14:paraId="1233DA18" w14:textId="77777777" w:rsidTr="00F95D6F">
        <w:tc>
          <w:tcPr>
            <w:tcW w:w="9641" w:type="dxa"/>
            <w:shd w:val="clear" w:color="auto" w:fill="DBEFF9" w:themeFill="background2"/>
            <w:vAlign w:val="center"/>
          </w:tcPr>
          <w:p w14:paraId="34328C0F" w14:textId="3800927F" w:rsidR="00F07BD6" w:rsidRPr="002225AD" w:rsidRDefault="00A24D7F" w:rsidP="00F95D6F">
            <w:pPr>
              <w:pStyle w:val="Subtitle"/>
              <w:rPr>
                <w:sz w:val="48"/>
                <w:szCs w:val="48"/>
              </w:rPr>
            </w:pPr>
            <w:r w:rsidRPr="002225AD">
              <w:rPr>
                <w:color w:val="auto"/>
                <w:sz w:val="48"/>
                <w:szCs w:val="48"/>
              </w:rPr>
              <w:lastRenderedPageBreak/>
              <w:t>Purpose</w:t>
            </w:r>
          </w:p>
        </w:tc>
      </w:tr>
    </w:tbl>
    <w:p w14:paraId="5743727D" w14:textId="77777777" w:rsidR="00F07BD6" w:rsidRDefault="00F07BD6"/>
    <w:p w14:paraId="01481F4D" w14:textId="77777777" w:rsidR="006778AF" w:rsidRDefault="006778AF"/>
    <w:p w14:paraId="0807F731" w14:textId="56681EF8" w:rsidR="00F07BD6" w:rsidRDefault="00B2279D">
      <w:r>
        <w:t xml:space="preserve">This document sets out the </w:t>
      </w:r>
      <w:r w:rsidR="004305D9">
        <w:t xml:space="preserve">professional and competency </w:t>
      </w:r>
      <w:r>
        <w:t xml:space="preserve">standards required </w:t>
      </w:r>
      <w:r w:rsidR="004305D9">
        <w:t>of</w:t>
      </w:r>
      <w:r>
        <w:t xml:space="preserve"> contractors who</w:t>
      </w:r>
      <w:r w:rsidR="004305D9">
        <w:t xml:space="preserve"> undertake </w:t>
      </w:r>
      <w:r w:rsidR="003B22C3">
        <w:t>Design, Installation and Commissioning projects for Local Exhaust Ventilation and other related Control systems</w:t>
      </w:r>
      <w:r w:rsidR="004305D9">
        <w:t>.</w:t>
      </w:r>
    </w:p>
    <w:p w14:paraId="587F0B2A" w14:textId="744983B5" w:rsidR="004305D9" w:rsidRDefault="000977BE">
      <w:r>
        <w:t>xxxx</w:t>
      </w:r>
      <w:r w:rsidR="004305D9">
        <w:t xml:space="preserve"> is obliged to ensure that contractors undertaking </w:t>
      </w:r>
      <w:r w:rsidR="003B22C3">
        <w:t xml:space="preserve">Design, Installation and Commissioning project work on LEV are Competent to do so.  </w:t>
      </w:r>
      <w:r>
        <w:t>xxxx</w:t>
      </w:r>
      <w:r w:rsidR="003B22C3">
        <w:t xml:space="preserve"> is obliged to ensure that they are aware of and work to the relevant statutory requirements and, in the case of LEV projects, work to the relevant Approved Codes of Practice (ACo</w:t>
      </w:r>
      <w:r w:rsidR="00C25991">
        <w:t>P</w:t>
      </w:r>
      <w:r w:rsidR="003B22C3">
        <w:t>s), HSE Guidance HSG258 and any relevant BS/EN Standards</w:t>
      </w:r>
      <w:r w:rsidR="004305D9">
        <w:t xml:space="preserve">. </w:t>
      </w:r>
    </w:p>
    <w:p w14:paraId="327FF6CE" w14:textId="712E920A" w:rsidR="004305D9" w:rsidRDefault="003B22C3">
      <w:r>
        <w:t xml:space="preserve">This document sets out the current </w:t>
      </w:r>
      <w:r w:rsidR="004305D9">
        <w:t>standards</w:t>
      </w:r>
      <w:r>
        <w:t>, practices and</w:t>
      </w:r>
      <w:r w:rsidR="004305D9">
        <w:t xml:space="preserve"> procedures currently expected by HSE</w:t>
      </w:r>
      <w:r w:rsidR="00B35FA0">
        <w:t xml:space="preserve"> and should form the basis of any </w:t>
      </w:r>
      <w:r>
        <w:t>LEV Design project</w:t>
      </w:r>
      <w:r w:rsidR="00B35FA0">
        <w:t xml:space="preserve"> engagement with specialist </w:t>
      </w:r>
      <w:r>
        <w:t xml:space="preserve">LEV </w:t>
      </w:r>
      <w:r w:rsidR="00B35FA0">
        <w:t>contractors.</w:t>
      </w:r>
    </w:p>
    <w:p w14:paraId="0C43A15C" w14:textId="19920AC2" w:rsidR="00B35FA0" w:rsidRDefault="00B35FA0"/>
    <w:p w14:paraId="12B38122" w14:textId="2B198E7C" w:rsidR="00B35FA0" w:rsidRPr="00B35FA0" w:rsidRDefault="00B35FA0">
      <w:pPr>
        <w:rPr>
          <w:i/>
        </w:rPr>
      </w:pPr>
      <w:r w:rsidRPr="00B35FA0">
        <w:rPr>
          <w:i/>
        </w:rPr>
        <w:t>Note</w:t>
      </w:r>
      <w:proofErr w:type="gramStart"/>
      <w:r w:rsidRPr="00B35FA0">
        <w:rPr>
          <w:i/>
        </w:rPr>
        <w:t>:  Th</w:t>
      </w:r>
      <w:r>
        <w:rPr>
          <w:i/>
        </w:rPr>
        <w:t>e</w:t>
      </w:r>
      <w:r w:rsidRPr="00B35FA0">
        <w:rPr>
          <w:i/>
        </w:rPr>
        <w:t>s</w:t>
      </w:r>
      <w:r>
        <w:rPr>
          <w:i/>
        </w:rPr>
        <w:t>e</w:t>
      </w:r>
      <w:proofErr w:type="gramEnd"/>
      <w:r w:rsidRPr="00B35FA0">
        <w:rPr>
          <w:i/>
        </w:rPr>
        <w:t xml:space="preserve"> introductory paragraphs </w:t>
      </w:r>
      <w:r w:rsidR="000977BE">
        <w:rPr>
          <w:i/>
        </w:rPr>
        <w:t>should</w:t>
      </w:r>
      <w:r w:rsidRPr="00B35FA0">
        <w:rPr>
          <w:i/>
        </w:rPr>
        <w:t xml:space="preserve"> be removed from the final Specification document.</w:t>
      </w:r>
    </w:p>
    <w:p w14:paraId="05FD2A0B" w14:textId="3AC33216" w:rsidR="001519E4" w:rsidRDefault="001519E4"/>
    <w:p w14:paraId="2F9325C8" w14:textId="6044AC1D" w:rsidR="000977BE" w:rsidRDefault="000977BE">
      <w:r>
        <w:br w:type="page"/>
      </w:r>
    </w:p>
    <w:tbl>
      <w:tblPr>
        <w:tblStyle w:val="TableGrid"/>
        <w:tblW w:w="5150" w:type="pct"/>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FF9" w:themeFill="background2"/>
        <w:tblCellMar>
          <w:left w:w="288" w:type="dxa"/>
          <w:right w:w="0" w:type="dxa"/>
        </w:tblCellMar>
        <w:tblLook w:val="04A0" w:firstRow="1" w:lastRow="0" w:firstColumn="1" w:lastColumn="0" w:noHBand="0" w:noVBand="1"/>
        <w:tblCaption w:val="Subtitle layout table"/>
      </w:tblPr>
      <w:tblGrid>
        <w:gridCol w:w="9297"/>
      </w:tblGrid>
      <w:tr w:rsidR="00205B23" w14:paraId="2F84ABCC" w14:textId="77777777" w:rsidTr="009C4C9B">
        <w:tc>
          <w:tcPr>
            <w:tcW w:w="9641" w:type="dxa"/>
            <w:shd w:val="clear" w:color="auto" w:fill="DBEFF9" w:themeFill="background2"/>
            <w:vAlign w:val="center"/>
          </w:tcPr>
          <w:p w14:paraId="0C5B8EDF" w14:textId="385664C3" w:rsidR="00205B23" w:rsidRPr="002225AD" w:rsidRDefault="002225AD" w:rsidP="002225AD">
            <w:pPr>
              <w:pStyle w:val="Subtitle"/>
              <w:numPr>
                <w:ilvl w:val="0"/>
                <w:numId w:val="0"/>
              </w:numPr>
              <w:rPr>
                <w:sz w:val="48"/>
                <w:szCs w:val="48"/>
              </w:rPr>
            </w:pPr>
            <w:bookmarkStart w:id="0" w:name="_Hlk534799780"/>
            <w:bookmarkStart w:id="1" w:name="_Hlk534891943"/>
            <w:r w:rsidRPr="002225AD">
              <w:rPr>
                <w:color w:val="auto"/>
                <w:sz w:val="48"/>
                <w:szCs w:val="48"/>
              </w:rPr>
              <w:lastRenderedPageBreak/>
              <w:tab/>
              <w:t>CONTENTS</w:t>
            </w:r>
          </w:p>
        </w:tc>
      </w:tr>
      <w:bookmarkEnd w:id="0"/>
    </w:tbl>
    <w:p w14:paraId="0FBF8016" w14:textId="77777777" w:rsidR="00205B23" w:rsidRDefault="00205B23">
      <w:pPr>
        <w:pStyle w:val="NoSpacing"/>
      </w:pPr>
    </w:p>
    <w:bookmarkEnd w:id="1"/>
    <w:p w14:paraId="15C820FC" w14:textId="77777777" w:rsidR="002225AD" w:rsidRDefault="002225AD"/>
    <w:p w14:paraId="0AC52D01" w14:textId="28BC24A7" w:rsidR="002225AD" w:rsidRPr="00355E20" w:rsidRDefault="002225AD" w:rsidP="002225AD">
      <w:pPr>
        <w:rPr>
          <w:sz w:val="32"/>
          <w:szCs w:val="32"/>
        </w:rPr>
      </w:pPr>
      <w:r w:rsidRPr="00355E20">
        <w:rPr>
          <w:sz w:val="32"/>
          <w:szCs w:val="32"/>
        </w:rPr>
        <w:t>1.</w:t>
      </w:r>
      <w:r w:rsidRPr="00355E20">
        <w:rPr>
          <w:sz w:val="32"/>
          <w:szCs w:val="32"/>
        </w:rPr>
        <w:tab/>
        <w:t>S</w:t>
      </w:r>
      <w:r w:rsidR="00355E20" w:rsidRPr="00355E20">
        <w:rPr>
          <w:sz w:val="32"/>
          <w:szCs w:val="32"/>
        </w:rPr>
        <w:t>cope</w:t>
      </w:r>
    </w:p>
    <w:p w14:paraId="56120C1F" w14:textId="331E6765" w:rsidR="002225AD" w:rsidRPr="00355E20" w:rsidRDefault="002225AD" w:rsidP="002225AD">
      <w:pPr>
        <w:rPr>
          <w:sz w:val="32"/>
          <w:szCs w:val="32"/>
        </w:rPr>
      </w:pPr>
    </w:p>
    <w:p w14:paraId="30716E6D" w14:textId="6BBD4B9D" w:rsidR="002225AD" w:rsidRPr="00355E20" w:rsidRDefault="002225AD" w:rsidP="002225AD">
      <w:pPr>
        <w:rPr>
          <w:sz w:val="32"/>
          <w:szCs w:val="32"/>
        </w:rPr>
      </w:pPr>
      <w:r w:rsidRPr="00355E20">
        <w:rPr>
          <w:sz w:val="32"/>
          <w:szCs w:val="32"/>
        </w:rPr>
        <w:t>2.</w:t>
      </w:r>
      <w:r w:rsidRPr="00355E20">
        <w:rPr>
          <w:sz w:val="32"/>
          <w:szCs w:val="32"/>
        </w:rPr>
        <w:tab/>
        <w:t xml:space="preserve">Client </w:t>
      </w:r>
      <w:r w:rsidR="00633979">
        <w:rPr>
          <w:sz w:val="32"/>
          <w:szCs w:val="32"/>
        </w:rPr>
        <w:t>Responsibilities</w:t>
      </w:r>
    </w:p>
    <w:p w14:paraId="48BFFB74" w14:textId="081E5D59" w:rsidR="002225AD" w:rsidRPr="00355E20" w:rsidRDefault="002225AD" w:rsidP="002225AD">
      <w:pPr>
        <w:rPr>
          <w:sz w:val="32"/>
          <w:szCs w:val="32"/>
        </w:rPr>
      </w:pPr>
    </w:p>
    <w:p w14:paraId="0FEFC865" w14:textId="3A53ED87" w:rsidR="002225AD" w:rsidRPr="00355E20" w:rsidRDefault="002225AD" w:rsidP="002225AD">
      <w:pPr>
        <w:rPr>
          <w:sz w:val="32"/>
          <w:szCs w:val="32"/>
        </w:rPr>
      </w:pPr>
      <w:r w:rsidRPr="00355E20">
        <w:rPr>
          <w:sz w:val="32"/>
          <w:szCs w:val="32"/>
        </w:rPr>
        <w:t>3.</w:t>
      </w:r>
      <w:r w:rsidRPr="00355E20">
        <w:rPr>
          <w:sz w:val="32"/>
          <w:szCs w:val="32"/>
        </w:rPr>
        <w:tab/>
        <w:t xml:space="preserve">Contractor </w:t>
      </w:r>
      <w:r w:rsidR="006F445A">
        <w:rPr>
          <w:sz w:val="32"/>
          <w:szCs w:val="32"/>
        </w:rPr>
        <w:t>Performance Requirements</w:t>
      </w:r>
    </w:p>
    <w:p w14:paraId="51B1E3BB" w14:textId="307A61F0" w:rsidR="002225AD" w:rsidRPr="00355E20" w:rsidRDefault="002225AD" w:rsidP="002225AD">
      <w:pPr>
        <w:rPr>
          <w:sz w:val="32"/>
          <w:szCs w:val="32"/>
        </w:rPr>
      </w:pPr>
    </w:p>
    <w:p w14:paraId="620C0855" w14:textId="62D4B13B" w:rsidR="002225AD" w:rsidRPr="00355E20" w:rsidRDefault="002225AD" w:rsidP="002225AD">
      <w:pPr>
        <w:rPr>
          <w:sz w:val="32"/>
          <w:szCs w:val="32"/>
        </w:rPr>
      </w:pPr>
      <w:r w:rsidRPr="00355E20">
        <w:rPr>
          <w:sz w:val="32"/>
          <w:szCs w:val="32"/>
        </w:rPr>
        <w:t>4.</w:t>
      </w:r>
      <w:r w:rsidRPr="00355E20">
        <w:rPr>
          <w:sz w:val="32"/>
          <w:szCs w:val="32"/>
        </w:rPr>
        <w:tab/>
      </w:r>
      <w:r w:rsidR="001A1857">
        <w:rPr>
          <w:sz w:val="32"/>
          <w:szCs w:val="32"/>
        </w:rPr>
        <w:t>LEV Design</w:t>
      </w:r>
      <w:r w:rsidRPr="00355E20">
        <w:rPr>
          <w:sz w:val="32"/>
          <w:szCs w:val="32"/>
        </w:rPr>
        <w:t xml:space="preserve"> Requirements</w:t>
      </w:r>
    </w:p>
    <w:p w14:paraId="50B81B37" w14:textId="41F8FC19" w:rsidR="002225AD" w:rsidRPr="00355E20" w:rsidRDefault="002225AD" w:rsidP="002225AD">
      <w:pPr>
        <w:rPr>
          <w:sz w:val="32"/>
          <w:szCs w:val="32"/>
        </w:rPr>
      </w:pPr>
    </w:p>
    <w:p w14:paraId="07EC333C" w14:textId="2CAD2D83" w:rsidR="002225AD" w:rsidRDefault="002225AD" w:rsidP="002225AD">
      <w:pPr>
        <w:rPr>
          <w:sz w:val="32"/>
          <w:szCs w:val="32"/>
        </w:rPr>
      </w:pPr>
      <w:r w:rsidRPr="00355E20">
        <w:rPr>
          <w:sz w:val="32"/>
          <w:szCs w:val="32"/>
        </w:rPr>
        <w:t>5.</w:t>
      </w:r>
      <w:r w:rsidRPr="00355E20">
        <w:rPr>
          <w:sz w:val="32"/>
          <w:szCs w:val="32"/>
        </w:rPr>
        <w:tab/>
      </w:r>
      <w:r w:rsidR="001A1857">
        <w:rPr>
          <w:sz w:val="32"/>
          <w:szCs w:val="32"/>
        </w:rPr>
        <w:t>Installation</w:t>
      </w:r>
      <w:r w:rsidR="002D06C4">
        <w:rPr>
          <w:sz w:val="32"/>
          <w:szCs w:val="32"/>
        </w:rPr>
        <w:t xml:space="preserve"> Requirements</w:t>
      </w:r>
    </w:p>
    <w:p w14:paraId="0AB7C599" w14:textId="47242B3D" w:rsidR="001A1857" w:rsidRDefault="001A1857" w:rsidP="002225AD">
      <w:pPr>
        <w:rPr>
          <w:sz w:val="32"/>
          <w:szCs w:val="32"/>
        </w:rPr>
      </w:pPr>
    </w:p>
    <w:p w14:paraId="519BA6E4" w14:textId="1C0C5B23" w:rsidR="001A1857" w:rsidRPr="00355E20" w:rsidRDefault="001A1857" w:rsidP="002225AD">
      <w:pPr>
        <w:rPr>
          <w:sz w:val="32"/>
          <w:szCs w:val="32"/>
        </w:rPr>
      </w:pPr>
      <w:r>
        <w:rPr>
          <w:sz w:val="32"/>
          <w:szCs w:val="32"/>
        </w:rPr>
        <w:t>6.</w:t>
      </w:r>
      <w:r>
        <w:rPr>
          <w:sz w:val="32"/>
          <w:szCs w:val="32"/>
        </w:rPr>
        <w:tab/>
        <w:t>Commissioning</w:t>
      </w:r>
    </w:p>
    <w:p w14:paraId="5304ECB4" w14:textId="7EF99273" w:rsidR="00355E20" w:rsidRPr="00355E20" w:rsidRDefault="00355E20" w:rsidP="002225AD">
      <w:pPr>
        <w:rPr>
          <w:sz w:val="32"/>
          <w:szCs w:val="32"/>
        </w:rPr>
      </w:pPr>
    </w:p>
    <w:p w14:paraId="4774368B" w14:textId="505D5A92" w:rsidR="00355E20" w:rsidRPr="00355E20" w:rsidRDefault="00355E20" w:rsidP="002225AD">
      <w:pPr>
        <w:rPr>
          <w:sz w:val="32"/>
          <w:szCs w:val="32"/>
        </w:rPr>
      </w:pPr>
    </w:p>
    <w:p w14:paraId="24113D7D" w14:textId="2C2A5A3B" w:rsidR="002225AD" w:rsidRDefault="00355E20" w:rsidP="001A1857">
      <w:pPr>
        <w:ind w:left="2880" w:hanging="2880"/>
        <w:rPr>
          <w:sz w:val="32"/>
          <w:szCs w:val="32"/>
        </w:rPr>
      </w:pPr>
      <w:r w:rsidRPr="00355E20">
        <w:rPr>
          <w:sz w:val="32"/>
          <w:szCs w:val="32"/>
        </w:rPr>
        <w:t>Appendix A</w:t>
      </w:r>
      <w:r w:rsidRPr="00355E20">
        <w:rPr>
          <w:sz w:val="32"/>
          <w:szCs w:val="32"/>
        </w:rPr>
        <w:tab/>
      </w:r>
      <w:r w:rsidR="000C75DC">
        <w:rPr>
          <w:sz w:val="32"/>
          <w:szCs w:val="32"/>
        </w:rPr>
        <w:t>Commissioning Reports</w:t>
      </w:r>
    </w:p>
    <w:p w14:paraId="6FD45748" w14:textId="0B80963B" w:rsidR="000C75DC" w:rsidRDefault="000C75DC" w:rsidP="001A1857">
      <w:pPr>
        <w:ind w:left="2880" w:hanging="2880"/>
        <w:rPr>
          <w:sz w:val="32"/>
          <w:szCs w:val="32"/>
        </w:rPr>
      </w:pPr>
      <w:r>
        <w:rPr>
          <w:sz w:val="32"/>
          <w:szCs w:val="32"/>
        </w:rPr>
        <w:t>Appendix B</w:t>
      </w:r>
      <w:r>
        <w:rPr>
          <w:sz w:val="32"/>
          <w:szCs w:val="32"/>
        </w:rPr>
        <w:tab/>
        <w:t>User Manual</w:t>
      </w:r>
    </w:p>
    <w:p w14:paraId="5F101F16" w14:textId="3483CDF6" w:rsidR="000C75DC" w:rsidRDefault="000C75DC" w:rsidP="001A1857">
      <w:pPr>
        <w:ind w:left="2880" w:hanging="2880"/>
        <w:rPr>
          <w:sz w:val="32"/>
          <w:szCs w:val="32"/>
        </w:rPr>
      </w:pPr>
      <w:r>
        <w:rPr>
          <w:sz w:val="32"/>
          <w:szCs w:val="32"/>
        </w:rPr>
        <w:t>Appendix C</w:t>
      </w:r>
      <w:r>
        <w:rPr>
          <w:sz w:val="32"/>
          <w:szCs w:val="32"/>
        </w:rPr>
        <w:tab/>
      </w:r>
      <w:proofErr w:type="gramStart"/>
      <w:r>
        <w:rPr>
          <w:sz w:val="32"/>
          <w:szCs w:val="32"/>
        </w:rPr>
        <w:t>Log Book</w:t>
      </w:r>
      <w:proofErr w:type="gramEnd"/>
    </w:p>
    <w:p w14:paraId="6EDC7FE6" w14:textId="1C238EFF" w:rsidR="000C75DC" w:rsidRDefault="000C75DC">
      <w:pPr>
        <w:rPr>
          <w:sz w:val="32"/>
          <w:szCs w:val="32"/>
        </w:rPr>
      </w:pPr>
      <w:r>
        <w:rPr>
          <w:sz w:val="32"/>
          <w:szCs w:val="32"/>
        </w:rPr>
        <w:br w:type="page"/>
      </w:r>
    </w:p>
    <w:tbl>
      <w:tblPr>
        <w:tblStyle w:val="TableGrid"/>
        <w:tblW w:w="5150" w:type="pct"/>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FF9" w:themeFill="background2"/>
        <w:tblCellMar>
          <w:left w:w="288" w:type="dxa"/>
          <w:right w:w="0" w:type="dxa"/>
        </w:tblCellMar>
        <w:tblLook w:val="04A0" w:firstRow="1" w:lastRow="0" w:firstColumn="1" w:lastColumn="0" w:noHBand="0" w:noVBand="1"/>
        <w:tblCaption w:val="Subtitle layout table"/>
      </w:tblPr>
      <w:tblGrid>
        <w:gridCol w:w="9297"/>
      </w:tblGrid>
      <w:tr w:rsidR="002225AD" w14:paraId="304C8592" w14:textId="77777777" w:rsidTr="00F95D6F">
        <w:tc>
          <w:tcPr>
            <w:tcW w:w="9641" w:type="dxa"/>
            <w:shd w:val="clear" w:color="auto" w:fill="DBEFF9" w:themeFill="background2"/>
            <w:vAlign w:val="center"/>
          </w:tcPr>
          <w:p w14:paraId="69064330" w14:textId="24094224" w:rsidR="002225AD" w:rsidRPr="002225AD" w:rsidRDefault="00355E20" w:rsidP="00355E20">
            <w:pPr>
              <w:pStyle w:val="Subtitle"/>
              <w:numPr>
                <w:ilvl w:val="0"/>
                <w:numId w:val="0"/>
              </w:numPr>
              <w:rPr>
                <w:color w:val="auto"/>
                <w:sz w:val="48"/>
                <w:szCs w:val="48"/>
              </w:rPr>
            </w:pPr>
            <w:r w:rsidRPr="00355E20">
              <w:rPr>
                <w:color w:val="auto"/>
                <w:sz w:val="48"/>
                <w:szCs w:val="48"/>
              </w:rPr>
              <w:lastRenderedPageBreak/>
              <w:t>1.</w:t>
            </w:r>
            <w:r>
              <w:rPr>
                <w:color w:val="auto"/>
                <w:sz w:val="48"/>
                <w:szCs w:val="48"/>
              </w:rPr>
              <w:tab/>
            </w:r>
            <w:r w:rsidR="002225AD">
              <w:rPr>
                <w:color w:val="auto"/>
                <w:sz w:val="48"/>
                <w:szCs w:val="48"/>
              </w:rPr>
              <w:t>SCOPE</w:t>
            </w:r>
          </w:p>
        </w:tc>
      </w:tr>
    </w:tbl>
    <w:p w14:paraId="02ACF28E" w14:textId="77777777" w:rsidR="002225AD" w:rsidRDefault="002225AD" w:rsidP="002225AD">
      <w:pPr>
        <w:pStyle w:val="NoSpacing"/>
      </w:pPr>
    </w:p>
    <w:p w14:paraId="620F8B7B" w14:textId="77777777" w:rsidR="000B440E" w:rsidRDefault="000B440E"/>
    <w:p w14:paraId="44B05614" w14:textId="77777777" w:rsidR="00654ED3" w:rsidRPr="002D06C4" w:rsidRDefault="00D03E56" w:rsidP="00D03E56">
      <w:pPr>
        <w:ind w:left="709" w:hanging="709"/>
        <w:rPr>
          <w:color w:val="auto"/>
          <w:sz w:val="28"/>
          <w:szCs w:val="28"/>
        </w:rPr>
      </w:pPr>
      <w:r w:rsidRPr="002D06C4">
        <w:rPr>
          <w:color w:val="auto"/>
          <w:sz w:val="28"/>
          <w:szCs w:val="28"/>
        </w:rPr>
        <w:t>1.1</w:t>
      </w:r>
      <w:r w:rsidRPr="002D06C4">
        <w:rPr>
          <w:color w:val="auto"/>
          <w:sz w:val="28"/>
          <w:szCs w:val="28"/>
        </w:rPr>
        <w:tab/>
      </w:r>
      <w:r w:rsidR="00654ED3" w:rsidRPr="002D06C4">
        <w:rPr>
          <w:color w:val="auto"/>
          <w:sz w:val="28"/>
          <w:szCs w:val="28"/>
        </w:rPr>
        <w:t>Introduction</w:t>
      </w:r>
    </w:p>
    <w:p w14:paraId="1736BD53" w14:textId="5C090990" w:rsidR="00D03E56" w:rsidRDefault="00654ED3" w:rsidP="00D03E56">
      <w:pPr>
        <w:ind w:left="709" w:hanging="709"/>
      </w:pPr>
      <w:r>
        <w:t>1.1.1</w:t>
      </w:r>
      <w:r>
        <w:tab/>
      </w:r>
      <w:r w:rsidR="006648CA">
        <w:t xml:space="preserve">This document sets out the </w:t>
      </w:r>
      <w:r w:rsidR="00D03E56">
        <w:t>S</w:t>
      </w:r>
      <w:r w:rsidR="006648CA">
        <w:t xml:space="preserve">tandards and </w:t>
      </w:r>
      <w:r w:rsidR="00D03E56">
        <w:t>S</w:t>
      </w:r>
      <w:r w:rsidR="006648CA">
        <w:t xml:space="preserve">pecifications for </w:t>
      </w:r>
      <w:r w:rsidR="00D03E56">
        <w:t xml:space="preserve">the </w:t>
      </w:r>
      <w:r w:rsidR="00B061DB">
        <w:t>Design, Installation</w:t>
      </w:r>
      <w:r w:rsidR="00B62001">
        <w:t xml:space="preserve"> and Commissioning</w:t>
      </w:r>
      <w:r w:rsidR="00D03E56">
        <w:t xml:space="preserve"> of Local Exhaust Ventilation (LEV) systems </w:t>
      </w:r>
      <w:r w:rsidR="000977BE">
        <w:t>on the part of Contractors who work on behalf of xxxx</w:t>
      </w:r>
      <w:r w:rsidR="00D03E56">
        <w:t xml:space="preserve">.  </w:t>
      </w:r>
    </w:p>
    <w:p w14:paraId="4E896B6C" w14:textId="3EF5E836" w:rsidR="00C02662" w:rsidRDefault="00C02662" w:rsidP="00D03E56">
      <w:pPr>
        <w:ind w:left="709" w:hanging="709"/>
      </w:pPr>
      <w:r>
        <w:t>1.1.2</w:t>
      </w:r>
      <w:r>
        <w:tab/>
      </w:r>
      <w:r w:rsidR="00D5057F">
        <w:t>The Specification document cover</w:t>
      </w:r>
      <w:r w:rsidR="000977BE">
        <w:t>s</w:t>
      </w:r>
      <w:r w:rsidR="00D5057F">
        <w:t xml:space="preserve"> for example (but not exclusively) Fume Cupboards (including recirculatory), captor hoods, spray booths</w:t>
      </w:r>
      <w:r w:rsidR="00BB4F53">
        <w:t>, canopies/receptor hoods</w:t>
      </w:r>
      <w:r w:rsidR="00D5057F">
        <w:t xml:space="preserve"> etc</w:t>
      </w:r>
    </w:p>
    <w:p w14:paraId="288817F4" w14:textId="248971DE" w:rsidR="00D03E56" w:rsidRDefault="00D03E56" w:rsidP="00D03E56">
      <w:pPr>
        <w:ind w:left="709" w:hanging="709"/>
      </w:pPr>
      <w:r>
        <w:t>1.</w:t>
      </w:r>
      <w:r w:rsidR="00654ED3">
        <w:t>1.</w:t>
      </w:r>
      <w:r w:rsidR="00D5057F">
        <w:t>3</w:t>
      </w:r>
      <w:r>
        <w:tab/>
        <w:t xml:space="preserve">Dilution Ventilation systems and make-up air provision are also covered by this Specification where they are critical to the </w:t>
      </w:r>
      <w:r w:rsidR="00F55EA8">
        <w:t>effective</w:t>
      </w:r>
      <w:r>
        <w:t xml:space="preserve"> performance of LEV or, in the case of Dilution Ventilation, where it is a </w:t>
      </w:r>
      <w:r w:rsidR="00FE21EA">
        <w:t xml:space="preserve">contributory </w:t>
      </w:r>
      <w:proofErr w:type="gramStart"/>
      <w:r>
        <w:t>control in its own right</w:t>
      </w:r>
      <w:proofErr w:type="gramEnd"/>
      <w:r>
        <w:t>.</w:t>
      </w:r>
    </w:p>
    <w:p w14:paraId="5D198153" w14:textId="6F576C1D" w:rsidR="00654ED3" w:rsidRDefault="00D03E56" w:rsidP="00D03E56">
      <w:r>
        <w:t>1.</w:t>
      </w:r>
      <w:r w:rsidR="00654ED3">
        <w:t>1.</w:t>
      </w:r>
      <w:r w:rsidR="00D5057F">
        <w:t>4</w:t>
      </w:r>
      <w:r>
        <w:tab/>
      </w:r>
      <w:r w:rsidR="00654ED3">
        <w:t xml:space="preserve">The document does </w:t>
      </w:r>
      <w:r w:rsidR="00654ED3" w:rsidRPr="00654ED3">
        <w:rPr>
          <w:u w:val="single"/>
        </w:rPr>
        <w:t>not</w:t>
      </w:r>
      <w:r w:rsidR="00654ED3">
        <w:t xml:space="preserve"> consider in its application any of the following:</w:t>
      </w:r>
      <w:r w:rsidR="003B6416">
        <w:t xml:space="preserve"> </w:t>
      </w:r>
      <w:r w:rsidR="00654ED3">
        <w:t>-</w:t>
      </w:r>
    </w:p>
    <w:p w14:paraId="094BCA6C" w14:textId="77777777" w:rsidR="00654ED3" w:rsidRDefault="00654ED3" w:rsidP="00626202">
      <w:pPr>
        <w:pStyle w:val="ListParagraph"/>
        <w:numPr>
          <w:ilvl w:val="0"/>
          <w:numId w:val="11"/>
        </w:numPr>
      </w:pPr>
      <w:r>
        <w:t>Building HVAC systems (unless integral to the effective performance of LEV)</w:t>
      </w:r>
    </w:p>
    <w:p w14:paraId="48D4E3A2" w14:textId="77777777" w:rsidR="00654ED3" w:rsidRDefault="00654ED3" w:rsidP="00626202">
      <w:pPr>
        <w:pStyle w:val="ListParagraph"/>
        <w:numPr>
          <w:ilvl w:val="0"/>
          <w:numId w:val="11"/>
        </w:numPr>
      </w:pPr>
      <w:r>
        <w:t>Microbiological Safety Cabinets</w:t>
      </w:r>
    </w:p>
    <w:p w14:paraId="2712CAAA" w14:textId="43F9A0F9" w:rsidR="00654ED3" w:rsidRDefault="00654ED3" w:rsidP="00626202">
      <w:pPr>
        <w:pStyle w:val="ListParagraph"/>
        <w:numPr>
          <w:ilvl w:val="0"/>
          <w:numId w:val="11"/>
        </w:numPr>
      </w:pPr>
      <w:r>
        <w:t>Radiological Safety Cabinets</w:t>
      </w:r>
    </w:p>
    <w:p w14:paraId="5AA1505D" w14:textId="788F5B91" w:rsidR="005D3685" w:rsidRDefault="005D3685" w:rsidP="00626202">
      <w:pPr>
        <w:pStyle w:val="ListParagraph"/>
        <w:numPr>
          <w:ilvl w:val="0"/>
          <w:numId w:val="11"/>
        </w:numPr>
      </w:pPr>
      <w:r>
        <w:t>Respiratory Protective Equipment (powered or otherwise)</w:t>
      </w:r>
    </w:p>
    <w:p w14:paraId="33A11A12" w14:textId="77777777" w:rsidR="00E6244F" w:rsidRDefault="00E6244F" w:rsidP="00654ED3"/>
    <w:p w14:paraId="1E4F9FE1" w14:textId="77777777" w:rsidR="00E6244F" w:rsidRDefault="00E6244F" w:rsidP="00654ED3"/>
    <w:p w14:paraId="363AC1CE" w14:textId="77777777" w:rsidR="00E6244F" w:rsidRPr="002D06C4" w:rsidRDefault="00E6244F" w:rsidP="00654ED3">
      <w:pPr>
        <w:rPr>
          <w:color w:val="auto"/>
          <w:sz w:val="28"/>
          <w:szCs w:val="28"/>
        </w:rPr>
      </w:pPr>
      <w:r w:rsidRPr="002D06C4">
        <w:rPr>
          <w:color w:val="auto"/>
          <w:sz w:val="28"/>
          <w:szCs w:val="28"/>
        </w:rPr>
        <w:t>1.2</w:t>
      </w:r>
      <w:r w:rsidRPr="002D06C4">
        <w:rPr>
          <w:color w:val="auto"/>
          <w:sz w:val="28"/>
          <w:szCs w:val="28"/>
        </w:rPr>
        <w:tab/>
        <w:t>Definitions</w:t>
      </w:r>
    </w:p>
    <w:p w14:paraId="3F5D9338" w14:textId="79355714" w:rsidR="009A3CBA" w:rsidRDefault="00E6244F" w:rsidP="00A23E12">
      <w:pPr>
        <w:ind w:left="709" w:hanging="709"/>
      </w:pPr>
      <w:r>
        <w:t>1.2.1</w:t>
      </w:r>
      <w:r>
        <w:tab/>
      </w:r>
      <w:r w:rsidR="009A3CBA">
        <w:t>In this document references to “</w:t>
      </w:r>
      <w:r w:rsidR="000977BE">
        <w:t>xxxx</w:t>
      </w:r>
      <w:proofErr w:type="gramStart"/>
      <w:r w:rsidR="009A3CBA">
        <w:t xml:space="preserve">”, </w:t>
      </w:r>
      <w:r w:rsidR="000977BE">
        <w:t xml:space="preserve"> </w:t>
      </w:r>
      <w:r w:rsidR="009A3CBA">
        <w:t>should</w:t>
      </w:r>
      <w:proofErr w:type="gramEnd"/>
      <w:r w:rsidR="009A3CBA">
        <w:t xml:space="preserve"> be taken to mean </w:t>
      </w:r>
      <w:r w:rsidR="000977BE">
        <w:t xml:space="preserve">xxxx at </w:t>
      </w:r>
      <w:proofErr w:type="gramStart"/>
      <w:r w:rsidR="000977BE">
        <w:t>xxxx</w:t>
      </w:r>
      <w:r w:rsidR="009A3CBA">
        <w:t>;</w:t>
      </w:r>
      <w:proofErr w:type="gramEnd"/>
      <w:r w:rsidR="009A3CBA">
        <w:t xml:space="preserve"> the client with respect to this Specification</w:t>
      </w:r>
    </w:p>
    <w:p w14:paraId="03A06B63" w14:textId="555C2CC5" w:rsidR="007B37CB" w:rsidRDefault="009A3CBA" w:rsidP="00A23E12">
      <w:pPr>
        <w:ind w:left="709" w:hanging="709"/>
      </w:pPr>
      <w:r w:rsidRPr="009A3CBA">
        <w:t>1.2.2</w:t>
      </w:r>
      <w:r>
        <w:rPr>
          <w:b/>
        </w:rPr>
        <w:tab/>
      </w:r>
      <w:r w:rsidR="007B37CB" w:rsidRPr="007B37CB">
        <w:rPr>
          <w:b/>
        </w:rPr>
        <w:t>“</w:t>
      </w:r>
      <w:r w:rsidR="007B37CB" w:rsidRPr="00450703">
        <w:rPr>
          <w:b/>
          <w:i/>
        </w:rPr>
        <w:t>Control Measure</w:t>
      </w:r>
      <w:r w:rsidR="00450703">
        <w:rPr>
          <w:b/>
          <w:i/>
        </w:rPr>
        <w:t>s</w:t>
      </w:r>
      <w:r w:rsidR="007B37CB" w:rsidRPr="007B37CB">
        <w:rPr>
          <w:b/>
        </w:rPr>
        <w:t>”</w:t>
      </w:r>
      <w:r w:rsidR="00450703">
        <w:rPr>
          <w:b/>
        </w:rPr>
        <w:t>, “</w:t>
      </w:r>
      <w:r w:rsidR="00450703" w:rsidRPr="00450703">
        <w:rPr>
          <w:b/>
          <w:i/>
        </w:rPr>
        <w:t>Controls</w:t>
      </w:r>
      <w:r w:rsidR="00450703">
        <w:rPr>
          <w:b/>
        </w:rPr>
        <w:t>”</w:t>
      </w:r>
      <w:r w:rsidR="007B37CB" w:rsidRPr="007B37CB">
        <w:t xml:space="preserve"> </w:t>
      </w:r>
      <w:r w:rsidR="00450703">
        <w:t>or “</w:t>
      </w:r>
      <w:r w:rsidR="00450703" w:rsidRPr="00450703">
        <w:rPr>
          <w:b/>
          <w:i/>
        </w:rPr>
        <w:t>Engineering Controls</w:t>
      </w:r>
      <w:r w:rsidR="00450703">
        <w:t xml:space="preserve">” in this Specification </w:t>
      </w:r>
      <w:r w:rsidR="007B37CB" w:rsidRPr="007B37CB">
        <w:t>mean measure</w:t>
      </w:r>
      <w:r w:rsidR="00450703">
        <w:t>s</w:t>
      </w:r>
      <w:r w:rsidR="007B37CB" w:rsidRPr="007B37CB">
        <w:t xml:space="preserve"> taken to reduce exposure to a substance hazardous to health</w:t>
      </w:r>
      <w:r w:rsidR="00450703">
        <w:t>.  These will normally be physical measures but may also extend to</w:t>
      </w:r>
      <w:r w:rsidR="007B37CB" w:rsidRPr="007B37CB">
        <w:t xml:space="preserve"> the provision of systems of work, the cleaning</w:t>
      </w:r>
      <w:r w:rsidR="00FE21EA">
        <w:t>/decontaminating</w:t>
      </w:r>
      <w:r w:rsidR="007B37CB" w:rsidRPr="007B37CB">
        <w:t xml:space="preserve"> </w:t>
      </w:r>
      <w:r w:rsidR="00450703">
        <w:t>practices and operational and maintenance procedures relevant to any Control Measure where such are essential to the effective performance of the control</w:t>
      </w:r>
      <w:r>
        <w:t>.</w:t>
      </w:r>
    </w:p>
    <w:p w14:paraId="2D4551F4" w14:textId="37C80B5F" w:rsidR="009A3CBA" w:rsidRDefault="009A3CBA" w:rsidP="00A23E12">
      <w:pPr>
        <w:ind w:left="709" w:hanging="709"/>
      </w:pPr>
      <w:r>
        <w:tab/>
        <w:t xml:space="preserve">In the context of this Specification “Control Measure” should be taken to include any Engineering Control </w:t>
      </w:r>
      <w:r w:rsidR="00AF374C">
        <w:t xml:space="preserve">which would </w:t>
      </w:r>
      <w:proofErr w:type="gramStart"/>
      <w:r w:rsidR="00AF374C">
        <w:t>involve;</w:t>
      </w:r>
      <w:proofErr w:type="gramEnd"/>
      <w:r w:rsidR="00AF374C">
        <w:t xml:space="preserve"> Local Exhaust Ventilation Plant and Equipment or Dilution Ventilation.  It also covers end extends to any Make-Up Air Provisions which are integral to the effective performance of </w:t>
      </w:r>
      <w:proofErr w:type="gramStart"/>
      <w:r w:rsidR="00AF374C">
        <w:t>the Engineering</w:t>
      </w:r>
      <w:proofErr w:type="gramEnd"/>
      <w:r w:rsidR="00AF374C">
        <w:t xml:space="preserve"> Control.</w:t>
      </w:r>
    </w:p>
    <w:p w14:paraId="048CDF7D" w14:textId="423D7A49" w:rsidR="00A23E12" w:rsidRDefault="007B37CB" w:rsidP="00A23E12">
      <w:pPr>
        <w:ind w:left="709" w:hanging="709"/>
      </w:pPr>
      <w:r>
        <w:t>1.2.</w:t>
      </w:r>
      <w:r w:rsidR="009A3CBA">
        <w:t>3</w:t>
      </w:r>
      <w:r>
        <w:tab/>
      </w:r>
      <w:r w:rsidR="00EE536B">
        <w:t>“</w:t>
      </w:r>
      <w:r w:rsidR="00A23E12" w:rsidRPr="00EE536B">
        <w:rPr>
          <w:b/>
          <w:i/>
        </w:rPr>
        <w:t>Local Exhaust Ventilation</w:t>
      </w:r>
      <w:r w:rsidR="00EE536B">
        <w:t>”</w:t>
      </w:r>
      <w:r w:rsidR="00A23E12">
        <w:t xml:space="preserve"> (LEV) is a</w:t>
      </w:r>
      <w:r>
        <w:t>n example of a</w:t>
      </w:r>
      <w:r w:rsidR="00A23E12">
        <w:t xml:space="preserve"> control under the </w:t>
      </w:r>
      <w:r>
        <w:t xml:space="preserve">above </w:t>
      </w:r>
      <w:r w:rsidR="00A23E12">
        <w:t>Definition</w:t>
      </w:r>
      <w:r>
        <w:t>.</w:t>
      </w:r>
      <w:r w:rsidR="00A23E12">
        <w:t xml:space="preserve">  </w:t>
      </w:r>
      <w:r>
        <w:t>For the purposes of this Specification the definition at 1.2.1 will be taken to</w:t>
      </w:r>
      <w:r w:rsidR="00A23E12">
        <w:t xml:space="preserve"> include LEV</w:t>
      </w:r>
      <w:r>
        <w:t xml:space="preserve"> or other engineering Control</w:t>
      </w:r>
      <w:r w:rsidR="00A23E12">
        <w:t xml:space="preserve"> system</w:t>
      </w:r>
      <w:r w:rsidR="000261C9" w:rsidRPr="000261C9">
        <w:t xml:space="preserve"> </w:t>
      </w:r>
      <w:r>
        <w:t xml:space="preserve">(eg Dilution ventilation) </w:t>
      </w:r>
      <w:r w:rsidR="000261C9" w:rsidRPr="000261C9">
        <w:t xml:space="preserve">designed to </w:t>
      </w:r>
      <w:r w:rsidR="00A23E12">
        <w:t xml:space="preserve">prevent or adequately control </w:t>
      </w:r>
      <w:r w:rsidR="000261C9" w:rsidRPr="000261C9">
        <w:t>exposure</w:t>
      </w:r>
      <w:r w:rsidR="00A23E12">
        <w:t>s</w:t>
      </w:r>
      <w:r w:rsidR="000261C9" w:rsidRPr="000261C9">
        <w:t xml:space="preserve"> to airborne contaminants such as dust, mist, fume, vapour and gas. </w:t>
      </w:r>
    </w:p>
    <w:p w14:paraId="2842C7F1" w14:textId="2D6948EF" w:rsidR="00AF374C" w:rsidRDefault="00FE21EA" w:rsidP="00FE21EA">
      <w:pPr>
        <w:tabs>
          <w:tab w:val="left" w:pos="6644"/>
        </w:tabs>
        <w:ind w:left="709" w:hanging="709"/>
      </w:pPr>
      <w:r>
        <w:tab/>
      </w:r>
      <w:r>
        <w:tab/>
      </w:r>
    </w:p>
    <w:p w14:paraId="5B99291A" w14:textId="77777777" w:rsidR="00AF374C" w:rsidRDefault="00AF374C" w:rsidP="00A23E12">
      <w:pPr>
        <w:ind w:left="709" w:hanging="709"/>
      </w:pPr>
    </w:p>
    <w:p w14:paraId="2E36622E" w14:textId="1DCAA0B1" w:rsidR="00A23E12" w:rsidRDefault="00A23E12" w:rsidP="00A23E12">
      <w:pPr>
        <w:ind w:left="709" w:hanging="709"/>
      </w:pPr>
      <w:r>
        <w:lastRenderedPageBreak/>
        <w:t>1.2.</w:t>
      </w:r>
      <w:r w:rsidR="009A3CBA">
        <w:t>4</w:t>
      </w:r>
      <w:r>
        <w:tab/>
      </w:r>
      <w:r w:rsidR="000261C9" w:rsidRPr="000261C9">
        <w:t xml:space="preserve">The </w:t>
      </w:r>
      <w:r>
        <w:t>common</w:t>
      </w:r>
      <w:r w:rsidR="000261C9" w:rsidRPr="000261C9">
        <w:t xml:space="preserve"> Elements of an LEV </w:t>
      </w:r>
      <w:r w:rsidR="00260108">
        <w:t xml:space="preserve">system </w:t>
      </w:r>
      <w:r w:rsidR="000261C9" w:rsidRPr="000261C9">
        <w:t>are:</w:t>
      </w:r>
    </w:p>
    <w:p w14:paraId="0470E808" w14:textId="289105FE" w:rsidR="00A23E12" w:rsidRDefault="000261C9" w:rsidP="00626202">
      <w:pPr>
        <w:pStyle w:val="ListParagraph"/>
        <w:numPr>
          <w:ilvl w:val="0"/>
          <w:numId w:val="12"/>
        </w:numPr>
      </w:pPr>
      <w:r w:rsidRPr="000261C9">
        <w:t xml:space="preserve">A hood, where the contaminants enter the system </w:t>
      </w:r>
    </w:p>
    <w:p w14:paraId="23208816" w14:textId="57DB7B26" w:rsidR="00A23E12" w:rsidRDefault="000261C9" w:rsidP="00626202">
      <w:pPr>
        <w:pStyle w:val="ListParagraph"/>
        <w:numPr>
          <w:ilvl w:val="0"/>
          <w:numId w:val="12"/>
        </w:numPr>
      </w:pPr>
      <w:r w:rsidRPr="000261C9">
        <w:t>Ducting, which safely transports the contaminants</w:t>
      </w:r>
    </w:p>
    <w:p w14:paraId="42A92CAB" w14:textId="77777777" w:rsidR="00A23E12" w:rsidRDefault="000261C9" w:rsidP="00626202">
      <w:pPr>
        <w:pStyle w:val="ListParagraph"/>
        <w:numPr>
          <w:ilvl w:val="0"/>
          <w:numId w:val="12"/>
        </w:numPr>
      </w:pPr>
      <w:r w:rsidRPr="000261C9">
        <w:t>Air cleaner/filter/scrubber</w:t>
      </w:r>
    </w:p>
    <w:p w14:paraId="74F7282F" w14:textId="77777777" w:rsidR="00A23E12" w:rsidRDefault="000261C9" w:rsidP="00626202">
      <w:pPr>
        <w:pStyle w:val="ListParagraph"/>
        <w:numPr>
          <w:ilvl w:val="0"/>
          <w:numId w:val="12"/>
        </w:numPr>
      </w:pPr>
      <w:r w:rsidRPr="000261C9">
        <w:t xml:space="preserve">Air mover, a fan to power the system </w:t>
      </w:r>
    </w:p>
    <w:p w14:paraId="3F021FB6" w14:textId="77777777" w:rsidR="00A23E12" w:rsidRDefault="00A23E12" w:rsidP="00626202">
      <w:pPr>
        <w:pStyle w:val="ListParagraph"/>
        <w:numPr>
          <w:ilvl w:val="0"/>
          <w:numId w:val="12"/>
        </w:numPr>
      </w:pPr>
      <w:r>
        <w:t>D</w:t>
      </w:r>
      <w:r w:rsidR="000261C9" w:rsidRPr="000261C9">
        <w:t>ischarge: a safe point of air exhaust</w:t>
      </w:r>
    </w:p>
    <w:p w14:paraId="28CB6513" w14:textId="3EE4FEE9" w:rsidR="00A23E12" w:rsidRDefault="00A23E12" w:rsidP="00A23E12">
      <w:pPr>
        <w:ind w:left="709" w:hanging="709"/>
      </w:pPr>
      <w:r>
        <w:t>1.2.</w:t>
      </w:r>
      <w:r w:rsidR="009A3CBA">
        <w:t>5</w:t>
      </w:r>
      <w:r>
        <w:tab/>
      </w:r>
      <w:r w:rsidR="00AF374C">
        <w:t xml:space="preserve">Examples of common Engineering Controls would </w:t>
      </w:r>
      <w:proofErr w:type="gramStart"/>
      <w:r w:rsidR="00AF374C">
        <w:t>be;</w:t>
      </w:r>
      <w:proofErr w:type="gramEnd"/>
      <w:r w:rsidR="00AF374C">
        <w:t xml:space="preserve"> </w:t>
      </w:r>
      <w:r w:rsidR="000261C9" w:rsidRPr="000261C9">
        <w:t xml:space="preserve">Fume Cupboards </w:t>
      </w:r>
      <w:r w:rsidR="00AF374C">
        <w:t>and</w:t>
      </w:r>
      <w:r>
        <w:t xml:space="preserve"> booths such as Spray Booths etc.  These involve a</w:t>
      </w:r>
      <w:r w:rsidR="000261C9" w:rsidRPr="000261C9">
        <w:t xml:space="preserve"> ventilated </w:t>
      </w:r>
      <w:proofErr w:type="gramStart"/>
      <w:r>
        <w:t>partial of</w:t>
      </w:r>
      <w:proofErr w:type="gramEnd"/>
      <w:r>
        <w:t xml:space="preserve"> full </w:t>
      </w:r>
      <w:r w:rsidR="000261C9" w:rsidRPr="000261C9">
        <w:t xml:space="preserve">enclosure where </w:t>
      </w:r>
      <w:r>
        <w:t>processes that may</w:t>
      </w:r>
      <w:r w:rsidR="000261C9" w:rsidRPr="000261C9">
        <w:t xml:space="preserve"> produce dust, mist, fumes, vapours and gases </w:t>
      </w:r>
      <w:r>
        <w:t>may be carried out under control</w:t>
      </w:r>
      <w:r w:rsidR="000261C9" w:rsidRPr="000261C9">
        <w:t xml:space="preserve">. </w:t>
      </w:r>
    </w:p>
    <w:p w14:paraId="1D709D0D" w14:textId="54CC2741" w:rsidR="00A23E12" w:rsidRDefault="00A23E12" w:rsidP="00A23E12">
      <w:pPr>
        <w:ind w:left="709" w:hanging="709"/>
      </w:pPr>
      <w:r>
        <w:t>1.2.</w:t>
      </w:r>
      <w:r w:rsidR="009A3CBA">
        <w:t>6</w:t>
      </w:r>
      <w:r>
        <w:tab/>
      </w:r>
      <w:r w:rsidR="000261C9" w:rsidRPr="000261C9">
        <w:t>Some LEV</w:t>
      </w:r>
      <w:r>
        <w:t>s</w:t>
      </w:r>
      <w:r w:rsidR="000261C9" w:rsidRPr="000261C9">
        <w:t xml:space="preserve"> are </w:t>
      </w:r>
      <w:r>
        <w:t>‘</w:t>
      </w:r>
      <w:r w:rsidR="000261C9" w:rsidRPr="00450703">
        <w:rPr>
          <w:b/>
          <w:i/>
        </w:rPr>
        <w:t>Fixed Systems</w:t>
      </w:r>
      <w:r>
        <w:t>’ such as most ducted fume cupboards in that t</w:t>
      </w:r>
      <w:r w:rsidR="000261C9" w:rsidRPr="000261C9">
        <w:t>hey form part of the building</w:t>
      </w:r>
      <w:r>
        <w:t>’</w:t>
      </w:r>
      <w:r w:rsidR="000261C9" w:rsidRPr="000261C9">
        <w:t xml:space="preserve">s permanent structure. </w:t>
      </w:r>
    </w:p>
    <w:p w14:paraId="7E5E3E50" w14:textId="77777777" w:rsidR="00EE536B" w:rsidRDefault="000261C9" w:rsidP="00A23E12">
      <w:pPr>
        <w:ind w:left="709"/>
      </w:pPr>
      <w:r w:rsidRPr="000261C9">
        <w:t xml:space="preserve">Some </w:t>
      </w:r>
      <w:proofErr w:type="gramStart"/>
      <w:r w:rsidRPr="000261C9">
        <w:t>LEV</w:t>
      </w:r>
      <w:proofErr w:type="gramEnd"/>
      <w:r w:rsidRPr="000261C9">
        <w:t xml:space="preserve"> are </w:t>
      </w:r>
      <w:r w:rsidR="00A23E12">
        <w:t>‘</w:t>
      </w:r>
      <w:r w:rsidRPr="00450703">
        <w:rPr>
          <w:b/>
          <w:i/>
        </w:rPr>
        <w:t>Non-Fixed Systems</w:t>
      </w:r>
      <w:r w:rsidR="00A23E12">
        <w:t>’</w:t>
      </w:r>
      <w:r w:rsidR="008677ED">
        <w:t xml:space="preserve">. </w:t>
      </w:r>
      <w:r w:rsidRPr="000261C9">
        <w:t xml:space="preserve"> They can be portable or form part of a machine, they may be permanently fixed to the building structure (</w:t>
      </w:r>
      <w:r w:rsidR="008677ED">
        <w:t>but</w:t>
      </w:r>
      <w:r w:rsidRPr="000261C9">
        <w:t xml:space="preserve"> do not travel through the fabric of the building)</w:t>
      </w:r>
      <w:r w:rsidR="008677ED">
        <w:t>.</w:t>
      </w:r>
    </w:p>
    <w:p w14:paraId="698CC37C" w14:textId="36A82B75" w:rsidR="007B37CB" w:rsidRDefault="00EE536B" w:rsidP="00EE536B">
      <w:pPr>
        <w:ind w:left="709" w:hanging="709"/>
      </w:pPr>
      <w:r>
        <w:t>1.2.</w:t>
      </w:r>
      <w:r w:rsidR="009A3CBA">
        <w:t>7</w:t>
      </w:r>
      <w:r>
        <w:tab/>
      </w:r>
      <w:r w:rsidR="007B37CB" w:rsidRPr="007B37CB">
        <w:rPr>
          <w:b/>
          <w:i/>
        </w:rPr>
        <w:t>“Safety Data Sheet”</w:t>
      </w:r>
      <w:r w:rsidR="007B37CB" w:rsidRPr="007B37CB">
        <w:t xml:space="preserve"> means a </w:t>
      </w:r>
      <w:r w:rsidR="007B37CB">
        <w:t>S</w:t>
      </w:r>
      <w:r w:rsidR="007B37CB" w:rsidRPr="007B37CB">
        <w:t xml:space="preserve">afety </w:t>
      </w:r>
      <w:r w:rsidR="007B37CB">
        <w:t>D</w:t>
      </w:r>
      <w:r w:rsidR="007B37CB" w:rsidRPr="007B37CB">
        <w:t xml:space="preserve">ata </w:t>
      </w:r>
      <w:r w:rsidR="007B37CB">
        <w:t>S</w:t>
      </w:r>
      <w:r w:rsidR="007B37CB" w:rsidRPr="007B37CB">
        <w:t>heet within the meaning of Regulation (EC) No 1907/2006 of the European Parliament and of the Council concerning the Registration, Evaluation, Authorisation and Restriction of Chemicals</w:t>
      </w:r>
      <w:r w:rsidR="00FE21EA">
        <w:t xml:space="preserve"> (REACH); now REACHUK.</w:t>
      </w:r>
    </w:p>
    <w:p w14:paraId="12D54AAF" w14:textId="67FA6639" w:rsidR="007B37CB" w:rsidRDefault="00EE536B" w:rsidP="00EE536B">
      <w:pPr>
        <w:ind w:left="709" w:hanging="709"/>
      </w:pPr>
      <w:r>
        <w:t>1.2.</w:t>
      </w:r>
      <w:r w:rsidR="009A3CBA">
        <w:t>8</w:t>
      </w:r>
      <w:r>
        <w:tab/>
      </w:r>
      <w:r w:rsidR="007B37CB" w:rsidRPr="009A3CBA">
        <w:rPr>
          <w:b/>
          <w:i/>
        </w:rPr>
        <w:t>“Workplace Exposure Limit”</w:t>
      </w:r>
      <w:r w:rsidR="007B37CB" w:rsidRPr="007B37CB">
        <w:t xml:space="preserve"> for a substance hazardous to health means the exposure limit approved by the Health and Safety Executive for that substance in relation to the specified reference period when calculated by a method approved by the Health and Safety Executive, as contained in HSE publication “EH40 Workplace Exposure Limits 2005” as updated from time to time.</w:t>
      </w:r>
    </w:p>
    <w:p w14:paraId="1ADB6584" w14:textId="3D366D89" w:rsidR="003B41BE" w:rsidRDefault="003B41BE" w:rsidP="003B41BE">
      <w:pPr>
        <w:ind w:left="709" w:hanging="709"/>
      </w:pPr>
      <w:r>
        <w:t>1.2.</w:t>
      </w:r>
      <w:r w:rsidR="009A3CBA">
        <w:t>9</w:t>
      </w:r>
      <w:r>
        <w:tab/>
        <w:t>“</w:t>
      </w:r>
      <w:r w:rsidRPr="003B41BE">
        <w:rPr>
          <w:b/>
          <w:i/>
        </w:rPr>
        <w:t>Competent  Contractor</w:t>
      </w:r>
      <w:r>
        <w:t xml:space="preserve">” means a contractor who can demonstrate that they possess the necessary </w:t>
      </w:r>
      <w:r w:rsidRPr="003B41BE">
        <w:rPr>
          <w:i/>
        </w:rPr>
        <w:t>knowledge</w:t>
      </w:r>
      <w:r>
        <w:t xml:space="preserve">, </w:t>
      </w:r>
      <w:r w:rsidRPr="003B41BE">
        <w:rPr>
          <w:i/>
        </w:rPr>
        <w:t>ability</w:t>
      </w:r>
      <w:r>
        <w:t xml:space="preserve"> and </w:t>
      </w:r>
      <w:r w:rsidRPr="003B41BE">
        <w:rPr>
          <w:i/>
        </w:rPr>
        <w:t>experience</w:t>
      </w:r>
      <w:r>
        <w:t xml:space="preserve"> to be able to safely and competently undertake the </w:t>
      </w:r>
      <w:r w:rsidR="009A3CBA">
        <w:t xml:space="preserve">Design, Installation and Commissioning of LEV plant and associated Engineering Controls to the standard required by the </w:t>
      </w:r>
      <w:r>
        <w:t xml:space="preserve">CoSHH </w:t>
      </w:r>
      <w:r w:rsidR="009A3CBA">
        <w:t>Regulations 2002 (as amended), the associated Approved Code of Practice (ACoP) and HSE Guidance document HSG258 “</w:t>
      </w:r>
      <w:r w:rsidR="009A3CBA" w:rsidRPr="009A3CBA">
        <w:rPr>
          <w:i/>
        </w:rPr>
        <w:t>Controlling Airborne Contaminants in the Workplace; A Guide to Local Exhaust Ventilation</w:t>
      </w:r>
      <w:r w:rsidR="009A3CBA">
        <w:t>”</w:t>
      </w:r>
      <w:r>
        <w:t>.</w:t>
      </w:r>
    </w:p>
    <w:p w14:paraId="36E101D8" w14:textId="74BD128B" w:rsidR="003B41BE" w:rsidRDefault="009A3CBA" w:rsidP="003B41BE">
      <w:pPr>
        <w:ind w:left="709" w:hanging="709"/>
      </w:pPr>
      <w:r>
        <w:t>1.2.10</w:t>
      </w:r>
      <w:r w:rsidR="003B41BE">
        <w:tab/>
      </w:r>
      <w:r w:rsidR="000977BE">
        <w:t>xxxx</w:t>
      </w:r>
      <w:r>
        <w:t xml:space="preserve"> require, as a minimum, that contractors involved in preparing Engineering Control </w:t>
      </w:r>
      <w:r w:rsidRPr="008013B9">
        <w:rPr>
          <w:b/>
        </w:rPr>
        <w:t>Designs</w:t>
      </w:r>
      <w:r>
        <w:t xml:space="preserve"> for, or on behalf of, </w:t>
      </w:r>
      <w:r w:rsidR="000977BE">
        <w:t>xxxx</w:t>
      </w:r>
      <w:r>
        <w:t xml:space="preserve"> possess as a minimum </w:t>
      </w:r>
      <w:r w:rsidR="003B41BE">
        <w:t>the BOHS P60</w:t>
      </w:r>
      <w:r>
        <w:t>2</w:t>
      </w:r>
      <w:r w:rsidR="003B41BE">
        <w:t xml:space="preserve"> P</w:t>
      </w:r>
      <w:r>
        <w:t xml:space="preserve">roficiency </w:t>
      </w:r>
      <w:r w:rsidR="003B41BE">
        <w:t>Cert</w:t>
      </w:r>
      <w:r>
        <w:t>ificate</w:t>
      </w:r>
      <w:r w:rsidR="003B41BE">
        <w:t xml:space="preserve"> or equivalent.</w:t>
      </w:r>
      <w:r w:rsidR="000977BE">
        <w:t xml:space="preserve">  It is anticipated that the Contractor Team Leader/Manager will also be a </w:t>
      </w:r>
      <w:proofErr w:type="gramStart"/>
      <w:r w:rsidR="000977BE">
        <w:t>CoC(</w:t>
      </w:r>
      <w:proofErr w:type="gramEnd"/>
      <w:r w:rsidR="000977BE">
        <w:t>Control) and be registered on the Professional Standards Register for “Occupational Hygienists and Other Specialists”.</w:t>
      </w:r>
    </w:p>
    <w:p w14:paraId="58EE86FB" w14:textId="1123D0C6" w:rsidR="008013B9" w:rsidRDefault="008013B9" w:rsidP="003B41BE">
      <w:pPr>
        <w:ind w:left="709" w:hanging="709"/>
      </w:pPr>
      <w:r>
        <w:t>1.2.11</w:t>
      </w:r>
      <w:r w:rsidR="00450703">
        <w:tab/>
        <w:t xml:space="preserve">Contractors undertaking </w:t>
      </w:r>
      <w:r w:rsidR="00450703" w:rsidRPr="008013B9">
        <w:rPr>
          <w:b/>
        </w:rPr>
        <w:t>installation</w:t>
      </w:r>
      <w:r w:rsidR="00450703">
        <w:t xml:space="preserve"> of </w:t>
      </w:r>
      <w:r>
        <w:t xml:space="preserve">Controls should be supervised </w:t>
      </w:r>
      <w:r w:rsidR="000977BE">
        <w:t xml:space="preserve">on-site </w:t>
      </w:r>
      <w:r>
        <w:t xml:space="preserve">by a contractor representative who </w:t>
      </w:r>
      <w:r w:rsidR="00FE21EA">
        <w:t>possesses</w:t>
      </w:r>
      <w:r>
        <w:t xml:space="preserve"> BOHS P604 Proficiency Certificate or equivalent as a minimum.</w:t>
      </w:r>
    </w:p>
    <w:p w14:paraId="0152F2E7" w14:textId="16EF204C" w:rsidR="008013B9" w:rsidRDefault="008013B9" w:rsidP="003B41BE">
      <w:pPr>
        <w:ind w:left="709" w:hanging="709"/>
      </w:pPr>
      <w:r>
        <w:tab/>
      </w:r>
      <w:proofErr w:type="gramStart"/>
      <w:r>
        <w:t>Contractors</w:t>
      </w:r>
      <w:proofErr w:type="gramEnd"/>
      <w:r>
        <w:t xml:space="preserve"> </w:t>
      </w:r>
      <w:r w:rsidR="000977BE">
        <w:t xml:space="preserve">employees </w:t>
      </w:r>
      <w:r>
        <w:t xml:space="preserve">undertaking </w:t>
      </w:r>
      <w:r w:rsidRPr="008013B9">
        <w:rPr>
          <w:b/>
        </w:rPr>
        <w:t>Commissioning</w:t>
      </w:r>
      <w:r>
        <w:t xml:space="preserve"> </w:t>
      </w:r>
      <w:r w:rsidR="00FE21EA">
        <w:t>should</w:t>
      </w:r>
      <w:r w:rsidR="00BB3592">
        <w:t xml:space="preserve"> be immediately supervised by a contractor representative who </w:t>
      </w:r>
      <w:proofErr w:type="gramStart"/>
      <w:r w:rsidR="00FE21EA">
        <w:t>possess</w:t>
      </w:r>
      <w:proofErr w:type="gramEnd"/>
      <w:r>
        <w:t xml:space="preserve"> BOHS Proficiency Certificate P60</w:t>
      </w:r>
      <w:r w:rsidR="00BB3592">
        <w:t>4</w:t>
      </w:r>
      <w:r>
        <w:t xml:space="preserve"> or equivalent</w:t>
      </w:r>
      <w:r w:rsidR="00BB3592">
        <w:t xml:space="preserve"> as a minimum</w:t>
      </w:r>
      <w:r>
        <w:t>.</w:t>
      </w:r>
    </w:p>
    <w:p w14:paraId="7FFCED21" w14:textId="79CDA841" w:rsidR="00EE536B" w:rsidRDefault="008013B9" w:rsidP="00BB3592">
      <w:pPr>
        <w:ind w:left="709" w:hanging="709"/>
      </w:pPr>
      <w:r>
        <w:tab/>
        <w:t xml:space="preserve">For the avoidance of doubt, if a contractor’s employee undertaking the above project work does not posses the relevant BOHS Proficiency qualifications and is relying on an </w:t>
      </w:r>
      <w:r>
        <w:lastRenderedPageBreak/>
        <w:t xml:space="preserve">‘equivalent’ qualification, the contractor must seek prior approval of the ‘equivalent’ qualification from </w:t>
      </w:r>
      <w:r w:rsidR="00BB3592">
        <w:t>xxxx.</w:t>
      </w:r>
    </w:p>
    <w:p w14:paraId="282DB071" w14:textId="7BD69CA3" w:rsidR="00EE536B" w:rsidRDefault="00EE536B">
      <w:r>
        <w:br w:type="page"/>
      </w:r>
    </w:p>
    <w:tbl>
      <w:tblPr>
        <w:tblStyle w:val="TableGrid"/>
        <w:tblW w:w="5150" w:type="pct"/>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FF9" w:themeFill="background2"/>
        <w:tblCellMar>
          <w:left w:w="288" w:type="dxa"/>
          <w:right w:w="0" w:type="dxa"/>
        </w:tblCellMar>
        <w:tblLook w:val="04A0" w:firstRow="1" w:lastRow="0" w:firstColumn="1" w:lastColumn="0" w:noHBand="0" w:noVBand="1"/>
        <w:tblCaption w:val="Subtitle layout table"/>
      </w:tblPr>
      <w:tblGrid>
        <w:gridCol w:w="9297"/>
      </w:tblGrid>
      <w:tr w:rsidR="002225AD" w14:paraId="09380B15" w14:textId="77777777" w:rsidTr="00F95D6F">
        <w:tc>
          <w:tcPr>
            <w:tcW w:w="9641" w:type="dxa"/>
            <w:shd w:val="clear" w:color="auto" w:fill="DBEFF9" w:themeFill="background2"/>
            <w:vAlign w:val="center"/>
          </w:tcPr>
          <w:p w14:paraId="22ED6B3F" w14:textId="36506E00" w:rsidR="002225AD" w:rsidRPr="002225AD" w:rsidRDefault="002225AD" w:rsidP="00F95D6F">
            <w:pPr>
              <w:pStyle w:val="Subtitle"/>
              <w:numPr>
                <w:ilvl w:val="0"/>
                <w:numId w:val="0"/>
              </w:numPr>
              <w:rPr>
                <w:sz w:val="48"/>
                <w:szCs w:val="48"/>
              </w:rPr>
            </w:pPr>
            <w:r>
              <w:rPr>
                <w:color w:val="auto"/>
                <w:sz w:val="48"/>
                <w:szCs w:val="48"/>
              </w:rPr>
              <w:lastRenderedPageBreak/>
              <w:t>2.</w:t>
            </w:r>
            <w:r w:rsidRPr="002225AD">
              <w:rPr>
                <w:color w:val="auto"/>
                <w:sz w:val="48"/>
                <w:szCs w:val="48"/>
              </w:rPr>
              <w:tab/>
            </w:r>
            <w:r>
              <w:rPr>
                <w:color w:val="auto"/>
                <w:sz w:val="48"/>
                <w:szCs w:val="48"/>
              </w:rPr>
              <w:t xml:space="preserve">CLIENT </w:t>
            </w:r>
            <w:r w:rsidR="00633979">
              <w:rPr>
                <w:color w:val="auto"/>
                <w:sz w:val="48"/>
                <w:szCs w:val="48"/>
              </w:rPr>
              <w:t>RESPONSIBILITIES</w:t>
            </w:r>
          </w:p>
        </w:tc>
      </w:tr>
    </w:tbl>
    <w:p w14:paraId="460DEB23" w14:textId="77777777" w:rsidR="002225AD" w:rsidRDefault="002225AD" w:rsidP="002225AD">
      <w:pPr>
        <w:pStyle w:val="NoSpacing"/>
      </w:pPr>
    </w:p>
    <w:p w14:paraId="2C40CC17" w14:textId="77777777" w:rsidR="00633979" w:rsidRDefault="00633979"/>
    <w:p w14:paraId="380F1828" w14:textId="088D3542" w:rsidR="00633979" w:rsidRPr="002D06C4" w:rsidRDefault="00633979">
      <w:pPr>
        <w:rPr>
          <w:color w:val="auto"/>
          <w:sz w:val="28"/>
          <w:szCs w:val="28"/>
        </w:rPr>
      </w:pPr>
      <w:r w:rsidRPr="002D06C4">
        <w:rPr>
          <w:color w:val="auto"/>
          <w:sz w:val="28"/>
          <w:szCs w:val="28"/>
        </w:rPr>
        <w:t>2.1</w:t>
      </w:r>
      <w:r w:rsidRPr="002D06C4">
        <w:rPr>
          <w:color w:val="auto"/>
          <w:sz w:val="28"/>
          <w:szCs w:val="28"/>
        </w:rPr>
        <w:tab/>
        <w:t>Health &amp; Safety</w:t>
      </w:r>
    </w:p>
    <w:p w14:paraId="0678468F" w14:textId="6B566303" w:rsidR="00633979" w:rsidRDefault="00633979" w:rsidP="00633979">
      <w:pPr>
        <w:ind w:left="720" w:hanging="720"/>
      </w:pPr>
      <w:r>
        <w:t>2.1.1</w:t>
      </w:r>
      <w:r>
        <w:tab/>
      </w:r>
      <w:r w:rsidR="00BB3592">
        <w:t>xxxx</w:t>
      </w:r>
      <w:r w:rsidR="009A6051">
        <w:t xml:space="preserve"> will provide the contractor with c</w:t>
      </w:r>
      <w:r>
        <w:t xml:space="preserve">opies of </w:t>
      </w:r>
      <w:r w:rsidR="009A6051">
        <w:t xml:space="preserve">the </w:t>
      </w:r>
      <w:r>
        <w:t xml:space="preserve">CoSHH 2002 Reg 6 </w:t>
      </w:r>
      <w:r w:rsidR="00FE21EA">
        <w:t>R</w:t>
      </w:r>
      <w:r>
        <w:t xml:space="preserve">isk </w:t>
      </w:r>
      <w:r w:rsidR="00FE21EA">
        <w:t>A</w:t>
      </w:r>
      <w:r>
        <w:t xml:space="preserve">ssessments for the substances and processes </w:t>
      </w:r>
      <w:r w:rsidR="009A6051">
        <w:t>relevant to the project being undertaken by the contractor and to the work areas where the contractor and/or his employees may have to work</w:t>
      </w:r>
      <w:r>
        <w:t>.</w:t>
      </w:r>
    </w:p>
    <w:p w14:paraId="5F7C6CAF" w14:textId="2F75E8B4" w:rsidR="00633979" w:rsidRDefault="00633979" w:rsidP="00633979">
      <w:pPr>
        <w:ind w:left="720" w:hanging="720"/>
      </w:pPr>
      <w:r>
        <w:t>2.1.2</w:t>
      </w:r>
      <w:r>
        <w:tab/>
        <w:t xml:space="preserve">All </w:t>
      </w:r>
      <w:r w:rsidR="00FE21EA">
        <w:t xml:space="preserve">LEV specialist </w:t>
      </w:r>
      <w:r>
        <w:t xml:space="preserve">contractors will be given a </w:t>
      </w:r>
      <w:r w:rsidR="005C39A8" w:rsidRPr="00BB3592">
        <w:t xml:space="preserve">general Safety Induction by </w:t>
      </w:r>
      <w:r w:rsidR="00BB3592">
        <w:t xml:space="preserve">xxxx </w:t>
      </w:r>
      <w:r w:rsidR="005C39A8">
        <w:t>r</w:t>
      </w:r>
      <w:r w:rsidR="00BD0A5E">
        <w:t>elevant to the areas to be visited.   The induction will have a currency of one year.  Returning contractors will be provided with a refresher induction on an annual basis.</w:t>
      </w:r>
    </w:p>
    <w:p w14:paraId="5A8CFE27" w14:textId="17110FF1" w:rsidR="00BD0A5E" w:rsidRDefault="00BD0A5E" w:rsidP="00633979">
      <w:pPr>
        <w:ind w:left="720" w:hanging="720"/>
      </w:pPr>
      <w:r>
        <w:tab/>
        <w:t>A Contractor security badge will be issued only following completion of th</w:t>
      </w:r>
      <w:r w:rsidR="00C30FC3">
        <w:t>is</w:t>
      </w:r>
      <w:r>
        <w:t xml:space="preserve"> Induction.</w:t>
      </w:r>
    </w:p>
    <w:p w14:paraId="049D40A9" w14:textId="3339CC0C" w:rsidR="005C39A8" w:rsidRDefault="005C39A8" w:rsidP="00633979">
      <w:pPr>
        <w:ind w:left="720" w:hanging="720"/>
      </w:pPr>
      <w:r>
        <w:tab/>
      </w:r>
      <w:r w:rsidRPr="00BB3592">
        <w:t xml:space="preserve">Contractors will be accompanied by a member of </w:t>
      </w:r>
      <w:r w:rsidR="00BB3592">
        <w:t xml:space="preserve">xxxx </w:t>
      </w:r>
      <w:proofErr w:type="spellStart"/>
      <w:r w:rsidR="00BB3592">
        <w:t>xxxx</w:t>
      </w:r>
      <w:proofErr w:type="spellEnd"/>
      <w:r w:rsidRPr="00BB3592">
        <w:t xml:space="preserve"> staff who will ensure that health and safety information specific to the area/process is given to the Contractor.</w:t>
      </w:r>
    </w:p>
    <w:p w14:paraId="680E7CB7" w14:textId="4BFA0B49" w:rsidR="00BD0A5E" w:rsidRDefault="00BD0A5E" w:rsidP="00633979">
      <w:pPr>
        <w:ind w:left="720" w:hanging="720"/>
      </w:pPr>
      <w:r>
        <w:t>2.1.3</w:t>
      </w:r>
      <w:r>
        <w:tab/>
        <w:t>Some areas (eg access</w:t>
      </w:r>
      <w:r w:rsidR="00DB60F1">
        <w:t xml:space="preserve"> to roofs </w:t>
      </w:r>
      <w:r>
        <w:t xml:space="preserve">to inspect </w:t>
      </w:r>
      <w:r w:rsidR="00DB60F1">
        <w:t xml:space="preserve">stack </w:t>
      </w:r>
      <w:r>
        <w:t xml:space="preserve">discharges) may require a </w:t>
      </w:r>
      <w:r w:rsidRPr="00FE21EA">
        <w:rPr>
          <w:b/>
          <w:bCs/>
        </w:rPr>
        <w:t>Permit to Work</w:t>
      </w:r>
      <w:r>
        <w:t>.  These will be prepared</w:t>
      </w:r>
      <w:r w:rsidR="00C30FC3">
        <w:t xml:space="preserve"> by</w:t>
      </w:r>
      <w:r>
        <w:t xml:space="preserve"> and administered </w:t>
      </w:r>
      <w:proofErr w:type="gramStart"/>
      <w:r>
        <w:t>from</w:t>
      </w:r>
      <w:proofErr w:type="gramEnd"/>
      <w:r>
        <w:t xml:space="preserve"> </w:t>
      </w:r>
      <w:r w:rsidR="00BB3592">
        <w:t>xxxx</w:t>
      </w:r>
      <w:r>
        <w:t>.</w:t>
      </w:r>
    </w:p>
    <w:p w14:paraId="5AF434BE" w14:textId="6CF6EB35" w:rsidR="00BD0A5E" w:rsidRDefault="00BD0A5E" w:rsidP="00633979">
      <w:pPr>
        <w:ind w:left="720" w:hanging="720"/>
      </w:pPr>
      <w:r>
        <w:t>2.1.4</w:t>
      </w:r>
      <w:r>
        <w:tab/>
      </w:r>
      <w:r w:rsidR="00DB60F1">
        <w:t>Where high</w:t>
      </w:r>
      <w:r w:rsidR="004E5D93">
        <w:t>-</w:t>
      </w:r>
      <w:r w:rsidR="00DB60F1">
        <w:t xml:space="preserve">level access is required (eg to ductwork) which cannot safely and/or reasonably be reached by a ladder, </w:t>
      </w:r>
      <w:r w:rsidR="00BB3592">
        <w:t>xxxx</w:t>
      </w:r>
      <w:r w:rsidR="00DB60F1">
        <w:t xml:space="preserve"> will arrange for suitable high</w:t>
      </w:r>
      <w:r w:rsidR="004E5D93">
        <w:t>-</w:t>
      </w:r>
      <w:r w:rsidR="00DB60F1">
        <w:t xml:space="preserve">level access equipment to be provided.  </w:t>
      </w:r>
      <w:r w:rsidR="003B41BE">
        <w:t xml:space="preserve">In such circumstances, </w:t>
      </w:r>
      <w:r w:rsidR="00DB60F1">
        <w:t xml:space="preserve">Contractors are required to </w:t>
      </w:r>
      <w:r w:rsidR="003B41BE">
        <w:t>possess</w:t>
      </w:r>
      <w:r w:rsidR="00DB60F1">
        <w:t xml:space="preserve"> current IPAF training/certification</w:t>
      </w:r>
      <w:r w:rsidR="003B41BE">
        <w:t>.</w:t>
      </w:r>
    </w:p>
    <w:p w14:paraId="09D8316F" w14:textId="74EBF157" w:rsidR="005C39A8" w:rsidRDefault="002D06C4" w:rsidP="005C39A8">
      <w:pPr>
        <w:ind w:left="720" w:hanging="720"/>
      </w:pPr>
      <w:r>
        <w:t>2.1.5</w:t>
      </w:r>
      <w:r>
        <w:tab/>
      </w:r>
      <w:r w:rsidR="005C39A8" w:rsidRPr="00BB3592">
        <w:t xml:space="preserve">First Aid facilities are available </w:t>
      </w:r>
      <w:r w:rsidR="00BB3592">
        <w:t>xxxx</w:t>
      </w:r>
      <w:r w:rsidR="005C39A8" w:rsidRPr="00BB3592">
        <w:t xml:space="preserve"> with notices displaying the names and contact numbers of trained First Aiders posted </w:t>
      </w:r>
      <w:r w:rsidR="00BB3592">
        <w:t>xxxx</w:t>
      </w:r>
      <w:r w:rsidR="005C39A8" w:rsidRPr="00BB3592">
        <w:t>.</w:t>
      </w:r>
    </w:p>
    <w:p w14:paraId="64226D52" w14:textId="77777777" w:rsidR="00BB3592" w:rsidRDefault="00CF570F" w:rsidP="00633979">
      <w:pPr>
        <w:ind w:left="720" w:hanging="720"/>
        <w:rPr>
          <w:b/>
        </w:rPr>
      </w:pPr>
      <w:r>
        <w:t>2.1.6</w:t>
      </w:r>
      <w:r>
        <w:tab/>
      </w:r>
      <w:r w:rsidRPr="00CF570F">
        <w:rPr>
          <w:b/>
        </w:rPr>
        <w:t xml:space="preserve">If the </w:t>
      </w:r>
      <w:r w:rsidR="00C30FC3">
        <w:rPr>
          <w:b/>
        </w:rPr>
        <w:t xml:space="preserve">work area or process </w:t>
      </w:r>
      <w:r w:rsidRPr="00CF570F">
        <w:rPr>
          <w:b/>
        </w:rPr>
        <w:t xml:space="preserve">is deemed to be unsafe at any time the contractor must </w:t>
      </w:r>
      <w:r w:rsidRPr="00BB3592">
        <w:rPr>
          <w:b/>
          <w:u w:val="single"/>
        </w:rPr>
        <w:t>immediately</w:t>
      </w:r>
      <w:r w:rsidRPr="00CF570F">
        <w:rPr>
          <w:b/>
        </w:rPr>
        <w:t xml:space="preserve"> stop </w:t>
      </w:r>
      <w:r w:rsidR="00C30FC3">
        <w:rPr>
          <w:b/>
        </w:rPr>
        <w:t>work a</w:t>
      </w:r>
      <w:r w:rsidR="005C39A8">
        <w:rPr>
          <w:b/>
        </w:rPr>
        <w:t>nd</w:t>
      </w:r>
      <w:r w:rsidR="00C30FC3">
        <w:rPr>
          <w:b/>
        </w:rPr>
        <w:t xml:space="preserve"> vacate the area.  The contractor must immediately inform </w:t>
      </w:r>
      <w:r w:rsidR="00BB3592">
        <w:rPr>
          <w:b/>
        </w:rPr>
        <w:t xml:space="preserve">xxxx </w:t>
      </w:r>
      <w:r w:rsidR="005C39A8" w:rsidRPr="00BB3592">
        <w:rPr>
          <w:b/>
        </w:rPr>
        <w:t xml:space="preserve">and then report the circumstances to </w:t>
      </w:r>
      <w:r w:rsidR="00BB3592">
        <w:rPr>
          <w:b/>
        </w:rPr>
        <w:t>xxxx</w:t>
      </w:r>
      <w:r w:rsidR="00C30FC3" w:rsidRPr="00BB3592">
        <w:rPr>
          <w:b/>
        </w:rPr>
        <w:t>.</w:t>
      </w:r>
      <w:r w:rsidR="00C30FC3">
        <w:rPr>
          <w:b/>
        </w:rPr>
        <w:t xml:space="preserve">  </w:t>
      </w:r>
    </w:p>
    <w:p w14:paraId="2BE12F83" w14:textId="1E5CAB40" w:rsidR="00CF570F" w:rsidRPr="00CF570F" w:rsidRDefault="00C30FC3" w:rsidP="00BB3592">
      <w:pPr>
        <w:ind w:left="720"/>
        <w:rPr>
          <w:b/>
        </w:rPr>
      </w:pPr>
      <w:r>
        <w:rPr>
          <w:b/>
        </w:rPr>
        <w:t>Re-entry will not be permitted until the unsafe situation has been rectified.</w:t>
      </w:r>
    </w:p>
    <w:p w14:paraId="71C9C840" w14:textId="77777777" w:rsidR="003E46A9" w:rsidRDefault="003E46A9" w:rsidP="00633979">
      <w:pPr>
        <w:ind w:left="720" w:hanging="720"/>
      </w:pPr>
    </w:p>
    <w:p w14:paraId="43E1CB58" w14:textId="11BC3993" w:rsidR="003B41BE" w:rsidRPr="00741568" w:rsidRDefault="003B41BE" w:rsidP="00633979">
      <w:pPr>
        <w:ind w:left="720" w:hanging="720"/>
        <w:rPr>
          <w:color w:val="auto"/>
          <w:sz w:val="28"/>
          <w:szCs w:val="28"/>
        </w:rPr>
      </w:pPr>
      <w:r w:rsidRPr="00741568">
        <w:rPr>
          <w:color w:val="auto"/>
          <w:sz w:val="28"/>
          <w:szCs w:val="28"/>
        </w:rPr>
        <w:t>2.2</w:t>
      </w:r>
      <w:r w:rsidRPr="00741568">
        <w:rPr>
          <w:color w:val="auto"/>
          <w:sz w:val="28"/>
          <w:szCs w:val="28"/>
        </w:rPr>
        <w:tab/>
        <w:t>Asset Register</w:t>
      </w:r>
    </w:p>
    <w:p w14:paraId="7CF986E1" w14:textId="4D5498B3" w:rsidR="003B41BE" w:rsidRDefault="003B41BE" w:rsidP="00633979">
      <w:pPr>
        <w:ind w:left="720" w:hanging="720"/>
      </w:pPr>
      <w:r>
        <w:t>2.2.1</w:t>
      </w:r>
      <w:r>
        <w:tab/>
      </w:r>
      <w:r w:rsidR="00BB3592">
        <w:t>XXXX</w:t>
      </w:r>
      <w:r>
        <w:t xml:space="preserve"> maintains a current Register of relevant LEV and Control Systems.  This is available from </w:t>
      </w:r>
      <w:r w:rsidR="00BB3592">
        <w:t>xxxx</w:t>
      </w:r>
      <w:r>
        <w:t>.</w:t>
      </w:r>
    </w:p>
    <w:p w14:paraId="37502CE9" w14:textId="7E99EB27" w:rsidR="003B41BE" w:rsidRDefault="003B41BE" w:rsidP="00633979">
      <w:pPr>
        <w:ind w:left="720" w:hanging="720"/>
      </w:pPr>
      <w:r>
        <w:t>2.2.2</w:t>
      </w:r>
      <w:r>
        <w:tab/>
      </w:r>
      <w:r w:rsidR="002D06C4">
        <w:t xml:space="preserve">The Asset Register </w:t>
      </w:r>
      <w:r w:rsidR="00C30FC3">
        <w:t>must</w:t>
      </w:r>
      <w:r w:rsidR="002D06C4">
        <w:t xml:space="preserve"> be updated </w:t>
      </w:r>
      <w:r w:rsidR="00BB3592">
        <w:t xml:space="preserve">by xxxx </w:t>
      </w:r>
      <w:r w:rsidR="002D06C4">
        <w:t>to reflect new equipment introduced and any equipment that has been removed.</w:t>
      </w:r>
    </w:p>
    <w:p w14:paraId="49663427" w14:textId="77777777" w:rsidR="005C1A12" w:rsidRDefault="005C1A12">
      <w:r>
        <w:br w:type="page"/>
      </w:r>
    </w:p>
    <w:tbl>
      <w:tblPr>
        <w:tblStyle w:val="TableGrid"/>
        <w:tblW w:w="5150" w:type="pct"/>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FF9" w:themeFill="background2"/>
        <w:tblCellMar>
          <w:left w:w="288" w:type="dxa"/>
          <w:right w:w="0" w:type="dxa"/>
        </w:tblCellMar>
        <w:tblLook w:val="04A0" w:firstRow="1" w:lastRow="0" w:firstColumn="1" w:lastColumn="0" w:noHBand="0" w:noVBand="1"/>
        <w:tblCaption w:val="Subtitle layout table"/>
      </w:tblPr>
      <w:tblGrid>
        <w:gridCol w:w="9297"/>
      </w:tblGrid>
      <w:tr w:rsidR="002225AD" w14:paraId="30C7AF90" w14:textId="77777777" w:rsidTr="00F95D6F">
        <w:tc>
          <w:tcPr>
            <w:tcW w:w="9641" w:type="dxa"/>
            <w:shd w:val="clear" w:color="auto" w:fill="DBEFF9" w:themeFill="background2"/>
            <w:vAlign w:val="center"/>
          </w:tcPr>
          <w:p w14:paraId="2C46C1A1" w14:textId="77777777" w:rsidR="006F445A" w:rsidRDefault="002225AD" w:rsidP="00F95D6F">
            <w:pPr>
              <w:pStyle w:val="Subtitle"/>
              <w:numPr>
                <w:ilvl w:val="0"/>
                <w:numId w:val="0"/>
              </w:numPr>
              <w:rPr>
                <w:color w:val="auto"/>
                <w:sz w:val="48"/>
                <w:szCs w:val="48"/>
              </w:rPr>
            </w:pPr>
            <w:r>
              <w:rPr>
                <w:color w:val="auto"/>
                <w:sz w:val="48"/>
                <w:szCs w:val="48"/>
              </w:rPr>
              <w:lastRenderedPageBreak/>
              <w:t>3.</w:t>
            </w:r>
            <w:r w:rsidRPr="002225AD">
              <w:rPr>
                <w:color w:val="auto"/>
                <w:sz w:val="48"/>
                <w:szCs w:val="48"/>
              </w:rPr>
              <w:tab/>
              <w:t>CO</w:t>
            </w:r>
            <w:r>
              <w:rPr>
                <w:color w:val="auto"/>
                <w:sz w:val="48"/>
                <w:szCs w:val="48"/>
              </w:rPr>
              <w:t xml:space="preserve">NTRACTOR </w:t>
            </w:r>
            <w:r w:rsidR="006F445A">
              <w:rPr>
                <w:color w:val="auto"/>
                <w:sz w:val="48"/>
                <w:szCs w:val="48"/>
              </w:rPr>
              <w:t xml:space="preserve">PERFORMANCE        </w:t>
            </w:r>
          </w:p>
          <w:p w14:paraId="1E6C034F" w14:textId="7C152A35" w:rsidR="002225AD" w:rsidRPr="002225AD" w:rsidRDefault="006F445A" w:rsidP="00F95D6F">
            <w:pPr>
              <w:pStyle w:val="Subtitle"/>
              <w:numPr>
                <w:ilvl w:val="0"/>
                <w:numId w:val="0"/>
              </w:numPr>
              <w:rPr>
                <w:sz w:val="48"/>
                <w:szCs w:val="48"/>
              </w:rPr>
            </w:pPr>
            <w:r>
              <w:rPr>
                <w:color w:val="auto"/>
                <w:sz w:val="48"/>
                <w:szCs w:val="48"/>
              </w:rPr>
              <w:t xml:space="preserve">       REQUIREMENTS</w:t>
            </w:r>
          </w:p>
        </w:tc>
      </w:tr>
    </w:tbl>
    <w:p w14:paraId="77A6F430" w14:textId="77777777" w:rsidR="002225AD" w:rsidRDefault="002225AD" w:rsidP="002225AD">
      <w:pPr>
        <w:pStyle w:val="NoSpacing"/>
      </w:pPr>
    </w:p>
    <w:p w14:paraId="730DD7E7" w14:textId="77777777" w:rsidR="0037722B" w:rsidRDefault="0037722B"/>
    <w:p w14:paraId="21F8CA64" w14:textId="77777777" w:rsidR="0037722B" w:rsidRPr="0037722B" w:rsidRDefault="0037722B">
      <w:pPr>
        <w:rPr>
          <w:color w:val="auto"/>
          <w:sz w:val="28"/>
          <w:szCs w:val="28"/>
        </w:rPr>
      </w:pPr>
      <w:r w:rsidRPr="0037722B">
        <w:rPr>
          <w:color w:val="auto"/>
          <w:sz w:val="28"/>
          <w:szCs w:val="28"/>
        </w:rPr>
        <w:t>3.1</w:t>
      </w:r>
      <w:r w:rsidRPr="0037722B">
        <w:rPr>
          <w:color w:val="auto"/>
          <w:sz w:val="28"/>
          <w:szCs w:val="28"/>
        </w:rPr>
        <w:tab/>
        <w:t>Health &amp; Safety</w:t>
      </w:r>
    </w:p>
    <w:p w14:paraId="6C3E0C9C" w14:textId="4FB05211" w:rsidR="00FB4B97" w:rsidRDefault="0037722B" w:rsidP="0037722B">
      <w:pPr>
        <w:ind w:left="720" w:hanging="720"/>
      </w:pPr>
      <w:r>
        <w:t>3.1.1</w:t>
      </w:r>
      <w:r>
        <w:tab/>
      </w:r>
      <w:r w:rsidR="00FB4B97">
        <w:t xml:space="preserve">The following is </w:t>
      </w:r>
      <w:r w:rsidR="00FB4B97" w:rsidRPr="00BB3592">
        <w:rPr>
          <w:u w:val="single"/>
        </w:rPr>
        <w:t>not</w:t>
      </w:r>
      <w:r w:rsidR="00FB4B97">
        <w:t xml:space="preserve"> an exhaustive direction </w:t>
      </w:r>
      <w:proofErr w:type="gramStart"/>
      <w:r w:rsidR="00FB4B97">
        <w:t>with regard to</w:t>
      </w:r>
      <w:proofErr w:type="gramEnd"/>
      <w:r w:rsidR="00FB4B97">
        <w:t xml:space="preserve"> Contractor </w:t>
      </w:r>
      <w:r w:rsidR="00F16EC9">
        <w:t xml:space="preserve">health and </w:t>
      </w:r>
      <w:r w:rsidR="00FB4B97">
        <w:t xml:space="preserve">safety whilst working </w:t>
      </w:r>
      <w:r w:rsidR="00BB3592">
        <w:t>at xxxx</w:t>
      </w:r>
      <w:r w:rsidR="00FB4B97">
        <w:t xml:space="preserve">.  It does </w:t>
      </w:r>
      <w:proofErr w:type="gramStart"/>
      <w:r w:rsidR="00FB4B97">
        <w:t>highlight however</w:t>
      </w:r>
      <w:proofErr w:type="gramEnd"/>
      <w:r w:rsidR="00FB4B97">
        <w:t xml:space="preserve"> some of the specific and important issues that must be considered and/or complied with for </w:t>
      </w:r>
      <w:r w:rsidR="00C30FC3">
        <w:t>LEV/Control pro</w:t>
      </w:r>
      <w:r w:rsidR="00FB4B97">
        <w:t>jects</w:t>
      </w:r>
      <w:r w:rsidR="00F16EC9">
        <w:t>.</w:t>
      </w:r>
    </w:p>
    <w:p w14:paraId="33ED6E71" w14:textId="0781FF7D" w:rsidR="0037722B" w:rsidRDefault="00FB4B97" w:rsidP="0037722B">
      <w:pPr>
        <w:ind w:left="720" w:hanging="720"/>
      </w:pPr>
      <w:r>
        <w:t>3.1.2</w:t>
      </w:r>
      <w:r>
        <w:tab/>
      </w:r>
      <w:r w:rsidR="0037722B">
        <w:t xml:space="preserve">All contractors are expected to work in a safe and healthy manner and without risks to themselves or to others </w:t>
      </w:r>
      <w:proofErr w:type="gramStart"/>
      <w:r w:rsidR="0037722B">
        <w:t>within</w:t>
      </w:r>
      <w:proofErr w:type="gramEnd"/>
      <w:r w:rsidR="0037722B">
        <w:t xml:space="preserve"> the </w:t>
      </w:r>
      <w:r w:rsidR="00BB3592">
        <w:t>xxxx site</w:t>
      </w:r>
      <w:r w:rsidR="0037722B">
        <w:t>.</w:t>
      </w:r>
    </w:p>
    <w:p w14:paraId="0817DCFE" w14:textId="77777777" w:rsidR="00BB3592" w:rsidRDefault="009D5C78" w:rsidP="0037722B">
      <w:pPr>
        <w:ind w:left="720" w:hanging="720"/>
      </w:pPr>
      <w:r>
        <w:tab/>
        <w:t xml:space="preserve">Contractors must know </w:t>
      </w:r>
      <w:r w:rsidR="00C30FC3">
        <w:t xml:space="preserve">and understand </w:t>
      </w:r>
      <w:r>
        <w:t xml:space="preserve">the risks </w:t>
      </w:r>
      <w:r w:rsidR="00016E0E">
        <w:t>which may be present in the</w:t>
      </w:r>
      <w:r>
        <w:t xml:space="preserve"> </w:t>
      </w:r>
      <w:r w:rsidR="00BB3592">
        <w:t>relevant</w:t>
      </w:r>
      <w:r w:rsidR="00016E0E">
        <w:t xml:space="preserve"> work areas</w:t>
      </w:r>
      <w:r w:rsidR="00C30FC3">
        <w:t xml:space="preserve">.  </w:t>
      </w:r>
    </w:p>
    <w:p w14:paraId="239E9901" w14:textId="7A57745C" w:rsidR="009D5C78" w:rsidRDefault="00C30FC3" w:rsidP="00BB3592">
      <w:pPr>
        <w:ind w:left="720"/>
      </w:pPr>
      <w:r>
        <w:t xml:space="preserve">The risk assessments provided </w:t>
      </w:r>
      <w:proofErr w:type="gramStart"/>
      <w:r>
        <w:t>to</w:t>
      </w:r>
      <w:proofErr w:type="gramEnd"/>
      <w:r>
        <w:t xml:space="preserve"> the contractor will highlight the risks and precautions relevant to the project work area(s)</w:t>
      </w:r>
      <w:r w:rsidR="009D5C78">
        <w:t>.  The</w:t>
      </w:r>
      <w:r>
        <w:t xml:space="preserve"> health and safety risks from project work</w:t>
      </w:r>
      <w:r w:rsidR="009D5C78">
        <w:t xml:space="preserve"> </w:t>
      </w:r>
      <w:r>
        <w:t>could</w:t>
      </w:r>
      <w:r w:rsidR="009D5C78">
        <w:t xml:space="preserve"> include: -</w:t>
      </w:r>
    </w:p>
    <w:p w14:paraId="42E2AE11" w14:textId="08776646" w:rsidR="009D5C78" w:rsidRDefault="00016E0E" w:rsidP="00626202">
      <w:pPr>
        <w:pStyle w:val="ListParagraph"/>
        <w:numPr>
          <w:ilvl w:val="0"/>
          <w:numId w:val="15"/>
        </w:numPr>
      </w:pPr>
      <w:r>
        <w:t>Health risks form the substances being used within the process and from residues and by-products (eg fume) produced by the process</w:t>
      </w:r>
    </w:p>
    <w:p w14:paraId="679B47AC" w14:textId="1417E9BD" w:rsidR="00016E0E" w:rsidRDefault="00016E0E" w:rsidP="00626202">
      <w:pPr>
        <w:pStyle w:val="ListParagraph"/>
        <w:numPr>
          <w:ilvl w:val="0"/>
          <w:numId w:val="15"/>
        </w:numPr>
      </w:pPr>
      <w:r>
        <w:t>Safety risks from the mechanical parts of the LEV/Control system</w:t>
      </w:r>
    </w:p>
    <w:p w14:paraId="47F16CAB" w14:textId="72825A1A" w:rsidR="00FE21EA" w:rsidRDefault="00FE21EA" w:rsidP="00626202">
      <w:pPr>
        <w:pStyle w:val="ListParagraph"/>
        <w:numPr>
          <w:ilvl w:val="0"/>
          <w:numId w:val="15"/>
        </w:numPr>
      </w:pPr>
      <w:r>
        <w:t>DSEAR risks</w:t>
      </w:r>
    </w:p>
    <w:p w14:paraId="746EA391" w14:textId="3E120BB0" w:rsidR="00016E0E" w:rsidRDefault="00016E0E" w:rsidP="00626202">
      <w:pPr>
        <w:pStyle w:val="ListParagraph"/>
        <w:numPr>
          <w:ilvl w:val="0"/>
          <w:numId w:val="15"/>
        </w:numPr>
      </w:pPr>
      <w:r>
        <w:t>Risks from Working at Height</w:t>
      </w:r>
    </w:p>
    <w:p w14:paraId="55573FAB" w14:textId="6B2E09F0" w:rsidR="00016E0E" w:rsidRDefault="00016E0E" w:rsidP="00626202">
      <w:pPr>
        <w:pStyle w:val="ListParagraph"/>
        <w:numPr>
          <w:ilvl w:val="0"/>
          <w:numId w:val="15"/>
        </w:numPr>
      </w:pPr>
      <w:r>
        <w:t>Electrical risks</w:t>
      </w:r>
    </w:p>
    <w:p w14:paraId="60401F8A" w14:textId="501427AB" w:rsidR="00016E0E" w:rsidRDefault="00016E0E" w:rsidP="00626202">
      <w:pPr>
        <w:pStyle w:val="ListParagraph"/>
        <w:numPr>
          <w:ilvl w:val="0"/>
          <w:numId w:val="15"/>
        </w:numPr>
      </w:pPr>
      <w:r>
        <w:t xml:space="preserve">Risks from vehicles within the </w:t>
      </w:r>
      <w:proofErr w:type="gramStart"/>
      <w:r w:rsidR="00FE21EA">
        <w:t>outer</w:t>
      </w:r>
      <w:proofErr w:type="gramEnd"/>
      <w:r>
        <w:t xml:space="preserve"> and work areas</w:t>
      </w:r>
    </w:p>
    <w:p w14:paraId="405BB898" w14:textId="7925411A" w:rsidR="00016E0E" w:rsidRDefault="00016E0E" w:rsidP="00626202">
      <w:pPr>
        <w:pStyle w:val="ListParagraph"/>
        <w:numPr>
          <w:ilvl w:val="0"/>
          <w:numId w:val="15"/>
        </w:numPr>
      </w:pPr>
      <w:r>
        <w:t>Manual handling</w:t>
      </w:r>
    </w:p>
    <w:p w14:paraId="7C7737AD" w14:textId="6485F00E" w:rsidR="00FB4B97" w:rsidRDefault="0037722B" w:rsidP="0037722B">
      <w:pPr>
        <w:ind w:left="720" w:hanging="720"/>
      </w:pPr>
      <w:r>
        <w:t>3.1.</w:t>
      </w:r>
      <w:r w:rsidR="00FB4B97">
        <w:t>3</w:t>
      </w:r>
      <w:r>
        <w:tab/>
        <w:t xml:space="preserve">Prior to commencing work on site for the first time all Contractors are required to participate in a short </w:t>
      </w:r>
      <w:r w:rsidRPr="00FB4B97">
        <w:rPr>
          <w:b/>
          <w:i/>
        </w:rPr>
        <w:t>Health &amp; Safety induction</w:t>
      </w:r>
      <w:r>
        <w:t xml:space="preserve"> session.  </w:t>
      </w:r>
      <w:r w:rsidR="00C05D8F">
        <w:t xml:space="preserve">The Induction will also include details of the </w:t>
      </w:r>
      <w:r w:rsidR="00BB3592">
        <w:t xml:space="preserve">xxxx </w:t>
      </w:r>
      <w:r w:rsidR="00C05D8F">
        <w:t>Fire Procedures and Rules.</w:t>
      </w:r>
    </w:p>
    <w:p w14:paraId="3EBE2082" w14:textId="0D890E06" w:rsidR="0037722B" w:rsidRDefault="0037722B" w:rsidP="00FB4B97">
      <w:pPr>
        <w:ind w:left="720" w:hanging="11"/>
      </w:pPr>
      <w:r>
        <w:t xml:space="preserve">Thereafter Contractors will be required to repeat the Induction </w:t>
      </w:r>
      <w:r w:rsidR="00FB4B97">
        <w:t xml:space="preserve">process </w:t>
      </w:r>
      <w:r>
        <w:t>on an annual basis.</w:t>
      </w:r>
    </w:p>
    <w:p w14:paraId="7E58DAF2" w14:textId="0D3BF009" w:rsidR="0037722B" w:rsidRDefault="0037722B" w:rsidP="0037722B">
      <w:pPr>
        <w:ind w:left="709" w:hanging="709"/>
      </w:pPr>
      <w:r>
        <w:t>3.1.</w:t>
      </w:r>
      <w:r w:rsidR="00FB4B97">
        <w:t>4</w:t>
      </w:r>
      <w:r>
        <w:tab/>
        <w:t>The Induction will highlight any areas, access points or work situations w</w:t>
      </w:r>
      <w:r w:rsidR="00F16EC9">
        <w:t>here a</w:t>
      </w:r>
      <w:r w:rsidR="001403AE">
        <w:t xml:space="preserve">n </w:t>
      </w:r>
      <w:r w:rsidR="00BB3592">
        <w:t>xxxx</w:t>
      </w:r>
      <w:r w:rsidR="00F16EC9">
        <w:t xml:space="preserve"> </w:t>
      </w:r>
      <w:r w:rsidR="00F16EC9" w:rsidRPr="00695758">
        <w:rPr>
          <w:b/>
          <w:i/>
        </w:rPr>
        <w:t>Permit to Work</w:t>
      </w:r>
      <w:r>
        <w:t xml:space="preserve"> will </w:t>
      </w:r>
      <w:r w:rsidR="00F16EC9">
        <w:t xml:space="preserve">be </w:t>
      </w:r>
      <w:r>
        <w:t>require</w:t>
      </w:r>
      <w:r w:rsidR="00695758">
        <w:t>d</w:t>
      </w:r>
      <w:r>
        <w:t xml:space="preserve">.  Permits will be issued by </w:t>
      </w:r>
      <w:r w:rsidR="00BB3592">
        <w:t>xxxx</w:t>
      </w:r>
      <w:r>
        <w:t>.</w:t>
      </w:r>
    </w:p>
    <w:p w14:paraId="13F776D9" w14:textId="607AB682" w:rsidR="0037722B" w:rsidRDefault="0037722B" w:rsidP="0037722B">
      <w:pPr>
        <w:ind w:left="709" w:hanging="709"/>
      </w:pPr>
      <w:r>
        <w:t>3.1.</w:t>
      </w:r>
      <w:r w:rsidR="00FB4B97">
        <w:t>5</w:t>
      </w:r>
      <w:r>
        <w:tab/>
      </w:r>
      <w:r w:rsidR="001403AE">
        <w:t xml:space="preserve">Prior to commencing any site work, </w:t>
      </w:r>
      <w:r>
        <w:t xml:space="preserve">Contractors </w:t>
      </w:r>
      <w:r w:rsidRPr="00BB3592">
        <w:rPr>
          <w:b/>
          <w:bCs/>
          <w:u w:val="single"/>
        </w:rPr>
        <w:t>must</w:t>
      </w:r>
      <w:r>
        <w:t xml:space="preserve"> provide copies of suitable </w:t>
      </w:r>
      <w:r w:rsidRPr="00695758">
        <w:rPr>
          <w:b/>
          <w:i/>
        </w:rPr>
        <w:t>risk assessments</w:t>
      </w:r>
      <w:r>
        <w:t xml:space="preserve"> for any substances they may bring on to the </w:t>
      </w:r>
      <w:r w:rsidR="00BB3592">
        <w:t>xxxx</w:t>
      </w:r>
      <w:r>
        <w:t xml:space="preserve"> site</w:t>
      </w:r>
      <w:r w:rsidR="00695758">
        <w:t>.  These</w:t>
      </w:r>
      <w:r w:rsidR="00976F58">
        <w:t xml:space="preserve">, </w:t>
      </w:r>
      <w:r w:rsidR="00976F58" w:rsidRPr="00BB3592">
        <w:t xml:space="preserve">together with </w:t>
      </w:r>
      <w:r w:rsidR="00976F58" w:rsidRPr="00FE21EA">
        <w:rPr>
          <w:b/>
          <w:bCs/>
        </w:rPr>
        <w:t>Method Statements</w:t>
      </w:r>
      <w:r w:rsidR="00976F58" w:rsidRPr="00BB3592">
        <w:t>,</w:t>
      </w:r>
      <w:r w:rsidR="00976F58">
        <w:t xml:space="preserve"> </w:t>
      </w:r>
      <w:r w:rsidR="00695758">
        <w:t xml:space="preserve">should be forwarded a minimum of </w:t>
      </w:r>
      <w:r w:rsidR="00695758" w:rsidRPr="00695758">
        <w:rPr>
          <w:b/>
          <w:i/>
        </w:rPr>
        <w:t>2 weeks in advance</w:t>
      </w:r>
      <w:r>
        <w:t xml:space="preserve"> </w:t>
      </w:r>
      <w:r w:rsidR="00BB3592">
        <w:t>of any site work commencing to</w:t>
      </w:r>
      <w:r w:rsidR="00FE21EA">
        <w:t xml:space="preserve"> the designated liaison contact at</w:t>
      </w:r>
      <w:r w:rsidR="00BB3592">
        <w:t xml:space="preserve"> xxxx.</w:t>
      </w:r>
      <w:r>
        <w:t xml:space="preserve"> </w:t>
      </w:r>
    </w:p>
    <w:p w14:paraId="4838A7E8" w14:textId="053605CD" w:rsidR="006B4BFC" w:rsidRDefault="006B4BFC" w:rsidP="0037722B">
      <w:pPr>
        <w:ind w:left="709" w:hanging="709"/>
      </w:pPr>
      <w:r>
        <w:t>3.1.</w:t>
      </w:r>
      <w:r w:rsidR="00FB4B97">
        <w:t>6</w:t>
      </w:r>
      <w:r>
        <w:tab/>
        <w:t xml:space="preserve">All </w:t>
      </w:r>
      <w:r w:rsidR="00FE21EA">
        <w:t xml:space="preserve">LEV Specialist </w:t>
      </w:r>
      <w:r>
        <w:t xml:space="preserve">Contractors must </w:t>
      </w:r>
      <w:proofErr w:type="gramStart"/>
      <w:r>
        <w:t>sign</w:t>
      </w:r>
      <w:r w:rsidR="001403AE">
        <w:t>-</w:t>
      </w:r>
      <w:r>
        <w:t>in</w:t>
      </w:r>
      <w:proofErr w:type="gramEnd"/>
      <w:r>
        <w:t xml:space="preserve"> to the </w:t>
      </w:r>
      <w:r w:rsidR="00BB3592">
        <w:t>xxxx</w:t>
      </w:r>
      <w:r>
        <w:t xml:space="preserve"> site each working day (and sign out at the end of the day).  The Register for this purpose is </w:t>
      </w:r>
      <w:r w:rsidR="00BB3592">
        <w:t>located at</w:t>
      </w:r>
      <w:r>
        <w:t xml:space="preserve"> </w:t>
      </w:r>
      <w:r w:rsidR="00BB3592">
        <w:t>xxxx</w:t>
      </w:r>
      <w:r>
        <w:t>.</w:t>
      </w:r>
    </w:p>
    <w:p w14:paraId="0119AE76" w14:textId="77777777" w:rsidR="00BB3592" w:rsidRDefault="00BB3592" w:rsidP="0037722B">
      <w:pPr>
        <w:ind w:left="709" w:hanging="709"/>
      </w:pPr>
    </w:p>
    <w:p w14:paraId="2FFEA1A7" w14:textId="436F76CD" w:rsidR="0037722B" w:rsidRDefault="0037722B" w:rsidP="0037722B">
      <w:pPr>
        <w:ind w:left="709" w:hanging="709"/>
      </w:pPr>
      <w:r>
        <w:lastRenderedPageBreak/>
        <w:t>3.1.</w:t>
      </w:r>
      <w:r w:rsidR="00FB4B97">
        <w:t>7</w:t>
      </w:r>
      <w:r>
        <w:tab/>
      </w:r>
      <w:r w:rsidR="00695758">
        <w:t>E</w:t>
      </w:r>
      <w:r>
        <w:t xml:space="preserve">lectrical equipment brought on to site by or under the control 0f the Contractor must </w:t>
      </w:r>
      <w:r w:rsidR="00695758">
        <w:t>carry</w:t>
      </w:r>
      <w:r>
        <w:t xml:space="preserve"> current inspection certificates.</w:t>
      </w:r>
    </w:p>
    <w:p w14:paraId="01A1395B" w14:textId="1AD1C4EF" w:rsidR="00FB4B97" w:rsidRDefault="0037722B" w:rsidP="00993687">
      <w:pPr>
        <w:ind w:left="709" w:hanging="709"/>
      </w:pPr>
      <w:r>
        <w:t>3.1.</w:t>
      </w:r>
      <w:r w:rsidR="00FB4B97">
        <w:t>8</w:t>
      </w:r>
      <w:r>
        <w:tab/>
        <w:t>Contractors</w:t>
      </w:r>
      <w:r w:rsidR="006B4BFC">
        <w:t xml:space="preserve"> </w:t>
      </w:r>
      <w:r w:rsidR="00993687">
        <w:t xml:space="preserve">are responsible for ensuring they </w:t>
      </w:r>
      <w:r w:rsidR="00FB4B97">
        <w:t xml:space="preserve">have with them, and </w:t>
      </w:r>
      <w:r w:rsidR="00993687">
        <w:t xml:space="preserve">wear </w:t>
      </w:r>
      <w:r w:rsidR="00FB4B97">
        <w:t>where appropriate, relevant</w:t>
      </w:r>
      <w:r w:rsidR="00993687">
        <w:t xml:space="preserve"> </w:t>
      </w:r>
      <w:r w:rsidR="00993687" w:rsidRPr="00695758">
        <w:rPr>
          <w:b/>
          <w:i/>
        </w:rPr>
        <w:t>PPE</w:t>
      </w:r>
      <w:r w:rsidR="00993687">
        <w:t>.  It is the Contractor</w:t>
      </w:r>
      <w:r w:rsidR="00FB4B97">
        <w:t>’</w:t>
      </w:r>
      <w:r w:rsidR="00993687">
        <w:t>s responsibility to provide and maintain this equipment.</w:t>
      </w:r>
    </w:p>
    <w:p w14:paraId="4CBCA6EF" w14:textId="527013E2" w:rsidR="00976F58" w:rsidRDefault="00FB4B97" w:rsidP="00976F58">
      <w:pPr>
        <w:ind w:left="709" w:hanging="709"/>
      </w:pPr>
      <w:r>
        <w:t>3.1.9</w:t>
      </w:r>
      <w:r>
        <w:tab/>
      </w:r>
      <w:r w:rsidR="00976F58">
        <w:tab/>
        <w:t xml:space="preserve">In the event of a Contractor being involved in any </w:t>
      </w:r>
      <w:proofErr w:type="gramStart"/>
      <w:r w:rsidR="00976F58">
        <w:t>accident causing</w:t>
      </w:r>
      <w:proofErr w:type="gramEnd"/>
      <w:r w:rsidR="00976F58">
        <w:t xml:space="preserve"> injury to themselves or others, no matter how minor, details must be reported immediately </w:t>
      </w:r>
      <w:r w:rsidR="00BB3592">
        <w:t>to xxxx.</w:t>
      </w:r>
    </w:p>
    <w:p w14:paraId="7C5CEA33" w14:textId="5BF98D33" w:rsidR="00976F58" w:rsidRDefault="00976F58" w:rsidP="00976F58">
      <w:pPr>
        <w:ind w:left="709" w:hanging="709"/>
      </w:pPr>
      <w:r>
        <w:tab/>
      </w:r>
      <w:r w:rsidRPr="00BB3592">
        <w:t xml:space="preserve">If the injury requires immediate attendance at A&amp;E, </w:t>
      </w:r>
      <w:r w:rsidR="00BB3592">
        <w:t xml:space="preserve">xxxx </w:t>
      </w:r>
      <w:r w:rsidRPr="00BB3592">
        <w:t>must be notified immediately.</w:t>
      </w:r>
      <w:r>
        <w:t xml:space="preserve"> </w:t>
      </w:r>
    </w:p>
    <w:p w14:paraId="70B86320" w14:textId="1362CFBE" w:rsidR="006F445A" w:rsidRDefault="00C05D8F" w:rsidP="007C067A">
      <w:pPr>
        <w:ind w:left="709" w:hanging="709"/>
        <w:rPr>
          <w:color w:val="auto"/>
          <w:sz w:val="28"/>
          <w:szCs w:val="28"/>
        </w:rPr>
      </w:pPr>
      <w:r>
        <w:t xml:space="preserve"> </w:t>
      </w:r>
    </w:p>
    <w:p w14:paraId="5F8C8626" w14:textId="06A7DC3A" w:rsidR="00E80373" w:rsidRPr="00920ABF" w:rsidRDefault="00E80373" w:rsidP="00E80373">
      <w:pPr>
        <w:rPr>
          <w:color w:val="auto"/>
          <w:sz w:val="28"/>
          <w:szCs w:val="28"/>
        </w:rPr>
      </w:pPr>
      <w:r w:rsidRPr="00920ABF">
        <w:rPr>
          <w:color w:val="auto"/>
          <w:sz w:val="28"/>
          <w:szCs w:val="28"/>
        </w:rPr>
        <w:t>3.2</w:t>
      </w:r>
      <w:r w:rsidRPr="00920ABF">
        <w:rPr>
          <w:color w:val="auto"/>
          <w:sz w:val="28"/>
          <w:szCs w:val="28"/>
        </w:rPr>
        <w:tab/>
        <w:t>Tools, Instruments and Access Equipment</w:t>
      </w:r>
    </w:p>
    <w:p w14:paraId="6281BF39" w14:textId="129A3E93" w:rsidR="00E80373" w:rsidRDefault="00E80373" w:rsidP="00E80373">
      <w:pPr>
        <w:ind w:left="709" w:hanging="709"/>
      </w:pPr>
      <w:r>
        <w:t>3.2.1</w:t>
      </w:r>
      <w:r>
        <w:tab/>
      </w:r>
      <w:r w:rsidRPr="00E80373">
        <w:t xml:space="preserve">With the exception of </w:t>
      </w:r>
      <w:r w:rsidR="00365D7D" w:rsidRPr="00E80373">
        <w:t>high</w:t>
      </w:r>
      <w:r w:rsidR="00365D7D">
        <w:t>-level</w:t>
      </w:r>
      <w:r w:rsidRPr="00E80373">
        <w:t xml:space="preserve"> access facilities (See para 2.1.4 above), Contractors must provide, and bring with them, any equipment (including but not limited to instruments, tools, ladders etc) they may require </w:t>
      </w:r>
      <w:proofErr w:type="gramStart"/>
      <w:r w:rsidRPr="00E80373">
        <w:t>to undertake</w:t>
      </w:r>
      <w:proofErr w:type="gramEnd"/>
      <w:r w:rsidRPr="00E80373">
        <w:t xml:space="preserve"> </w:t>
      </w:r>
      <w:r w:rsidR="00BD01E6">
        <w:t>LEV/Controls design, installation and commissioning projects</w:t>
      </w:r>
      <w:r w:rsidRPr="00E80373">
        <w:t xml:space="preserve">.  </w:t>
      </w:r>
    </w:p>
    <w:p w14:paraId="2944FA0F" w14:textId="2C92D6F7" w:rsidR="00E80373" w:rsidRDefault="00E80373" w:rsidP="00E80373">
      <w:pPr>
        <w:ind w:left="709"/>
      </w:pPr>
      <w:r w:rsidRPr="00E80373">
        <w:t xml:space="preserve">Contractors are not permitted to access or use such tools, </w:t>
      </w:r>
      <w:r w:rsidR="003E0EC9">
        <w:t xml:space="preserve">test </w:t>
      </w:r>
      <w:r w:rsidRPr="00E80373">
        <w:t xml:space="preserve">equipment and ladders belonging to </w:t>
      </w:r>
      <w:r w:rsidR="00BB3592">
        <w:t>xxxx</w:t>
      </w:r>
      <w:r w:rsidRPr="00E80373">
        <w:t>.</w:t>
      </w:r>
    </w:p>
    <w:p w14:paraId="1ADEE98D" w14:textId="1E01D07B" w:rsidR="00E80373" w:rsidRDefault="002538A3" w:rsidP="00A70457">
      <w:pPr>
        <w:ind w:left="709" w:hanging="709"/>
      </w:pPr>
      <w:r w:rsidRPr="00AD092C">
        <w:t>3.2.2</w:t>
      </w:r>
      <w:r w:rsidRPr="00AD092C">
        <w:tab/>
      </w:r>
      <w:r w:rsidR="00AD092C">
        <w:t xml:space="preserve">All LEV </w:t>
      </w:r>
      <w:r w:rsidR="00BD01E6">
        <w:t>commissioning instruments</w:t>
      </w:r>
      <w:r w:rsidR="00AD092C">
        <w:t xml:space="preserve"> which require calibration (eg Manometers and Anemometers) should be accompanied by current calibration </w:t>
      </w:r>
      <w:r w:rsidRPr="00AD092C">
        <w:t>cert</w:t>
      </w:r>
      <w:r w:rsidR="00AD092C">
        <w:t xml:space="preserve">ificates.  The certificates should be added as an Appendix to </w:t>
      </w:r>
      <w:r w:rsidR="00BD01E6">
        <w:t>Commissioning</w:t>
      </w:r>
      <w:r w:rsidR="00A70457">
        <w:t xml:space="preserve"> Reports.</w:t>
      </w:r>
    </w:p>
    <w:p w14:paraId="25E3D386" w14:textId="79497AFE" w:rsidR="003E46A9" w:rsidRPr="007C067A" w:rsidRDefault="00A70457" w:rsidP="00BD01E6">
      <w:pPr>
        <w:ind w:left="709" w:hanging="709"/>
        <w:rPr>
          <w:sz w:val="16"/>
          <w:szCs w:val="16"/>
        </w:rPr>
      </w:pPr>
      <w:r>
        <w:tab/>
      </w:r>
    </w:p>
    <w:p w14:paraId="34F5A14A" w14:textId="77777777" w:rsidR="007C067A" w:rsidRDefault="007C067A" w:rsidP="00E80373">
      <w:pPr>
        <w:rPr>
          <w:color w:val="auto"/>
          <w:sz w:val="28"/>
          <w:szCs w:val="28"/>
        </w:rPr>
      </w:pPr>
    </w:p>
    <w:p w14:paraId="027FC554" w14:textId="50C87321" w:rsidR="00E80373" w:rsidRPr="00920ABF" w:rsidRDefault="00E80373" w:rsidP="00E80373">
      <w:pPr>
        <w:rPr>
          <w:color w:val="auto"/>
          <w:sz w:val="28"/>
          <w:szCs w:val="28"/>
        </w:rPr>
      </w:pPr>
      <w:r w:rsidRPr="00920ABF">
        <w:rPr>
          <w:color w:val="auto"/>
          <w:sz w:val="28"/>
          <w:szCs w:val="28"/>
        </w:rPr>
        <w:t>3.3</w:t>
      </w:r>
      <w:r w:rsidRPr="00920ABF">
        <w:rPr>
          <w:color w:val="auto"/>
          <w:sz w:val="28"/>
          <w:szCs w:val="28"/>
        </w:rPr>
        <w:tab/>
      </w:r>
      <w:r w:rsidR="00920ABF" w:rsidRPr="00920ABF">
        <w:rPr>
          <w:color w:val="auto"/>
          <w:sz w:val="28"/>
          <w:szCs w:val="28"/>
        </w:rPr>
        <w:t xml:space="preserve">Competency to Undertake </w:t>
      </w:r>
      <w:r w:rsidR="00BD01E6">
        <w:rPr>
          <w:color w:val="auto"/>
          <w:sz w:val="28"/>
          <w:szCs w:val="28"/>
        </w:rPr>
        <w:t>Design Installation and Commissioning</w:t>
      </w:r>
    </w:p>
    <w:p w14:paraId="170F47CF" w14:textId="24F1F95E" w:rsidR="00920ABF" w:rsidRDefault="00920ABF" w:rsidP="00920ABF">
      <w:pPr>
        <w:ind w:left="720" w:hanging="720"/>
      </w:pPr>
      <w:r>
        <w:t>3.3.1</w:t>
      </w:r>
      <w:r>
        <w:tab/>
        <w:t xml:space="preserve">Contractors individually and corporately should be competent to undertake </w:t>
      </w:r>
      <w:r w:rsidR="00BD01E6">
        <w:t xml:space="preserve">contracted works involving </w:t>
      </w:r>
      <w:r>
        <w:t xml:space="preserve">the </w:t>
      </w:r>
      <w:r w:rsidR="00BD01E6">
        <w:t>Design, Installation and Commissioning of Local Exhaust Ventilation Plant, Equipment and associated Controls</w:t>
      </w:r>
      <w:r>
        <w:t>.</w:t>
      </w:r>
    </w:p>
    <w:p w14:paraId="26A92C36" w14:textId="291C3BD2" w:rsidR="00920ABF" w:rsidRDefault="00920ABF" w:rsidP="00920ABF">
      <w:pPr>
        <w:ind w:left="720" w:hanging="720"/>
      </w:pPr>
      <w:r>
        <w:tab/>
      </w:r>
      <w:r w:rsidR="007C067A">
        <w:t xml:space="preserve">Xxxx </w:t>
      </w:r>
      <w:r>
        <w:t xml:space="preserve">will require proof of competencies relating to all individuals who undertake </w:t>
      </w:r>
      <w:r w:rsidR="00BD01E6">
        <w:t xml:space="preserve">this </w:t>
      </w:r>
      <w:r>
        <w:t>work.</w:t>
      </w:r>
    </w:p>
    <w:p w14:paraId="3E771B5F" w14:textId="3DF51E0E" w:rsidR="00920ABF" w:rsidRDefault="00920ABF" w:rsidP="00920ABF">
      <w:pPr>
        <w:ind w:left="720" w:hanging="720"/>
      </w:pPr>
      <w:r>
        <w:t>3.3.2</w:t>
      </w:r>
      <w:r>
        <w:tab/>
        <w:t>Demonstration of competency will normally include as a minimum: -</w:t>
      </w:r>
    </w:p>
    <w:p w14:paraId="771A11C2" w14:textId="3B2E744B" w:rsidR="00C420BF" w:rsidRDefault="00920ABF" w:rsidP="00626202">
      <w:pPr>
        <w:pStyle w:val="ListParagraph"/>
        <w:numPr>
          <w:ilvl w:val="0"/>
          <w:numId w:val="13"/>
        </w:numPr>
      </w:pPr>
      <w:r>
        <w:t xml:space="preserve">Proof of formal (and relevant) knowledge in </w:t>
      </w:r>
      <w:r w:rsidR="00BD01E6" w:rsidRPr="00C420BF">
        <w:rPr>
          <w:b/>
          <w:bCs/>
        </w:rPr>
        <w:t>Design of</w:t>
      </w:r>
      <w:r w:rsidRPr="00C420BF">
        <w:rPr>
          <w:b/>
          <w:bCs/>
        </w:rPr>
        <w:t xml:space="preserve"> LEV</w:t>
      </w:r>
      <w:r>
        <w:t xml:space="preserve">, </w:t>
      </w:r>
      <w:r w:rsidR="007C067A">
        <w:t>including</w:t>
      </w:r>
      <w:r>
        <w:t xml:space="preserve"> successful completion of BOHS P60</w:t>
      </w:r>
      <w:r w:rsidR="00BD01E6">
        <w:t>2 Proficiency Certificate</w:t>
      </w:r>
      <w:r>
        <w:t xml:space="preserve"> or equivalent.</w:t>
      </w:r>
      <w:r w:rsidR="00BD01E6">
        <w:t xml:space="preserve">  </w:t>
      </w:r>
    </w:p>
    <w:p w14:paraId="28A9ED56" w14:textId="77777777" w:rsidR="00C420BF" w:rsidRDefault="00C420BF" w:rsidP="00C420BF">
      <w:pPr>
        <w:pStyle w:val="ListParagraph"/>
        <w:ind w:left="1440"/>
      </w:pPr>
    </w:p>
    <w:p w14:paraId="3377CE58" w14:textId="1A02CCB8" w:rsidR="00920ABF" w:rsidRDefault="00BD01E6" w:rsidP="00C420BF">
      <w:pPr>
        <w:pStyle w:val="ListParagraph"/>
        <w:ind w:left="1440"/>
      </w:pPr>
      <w:r>
        <w:t xml:space="preserve">Similarly, for individuals </w:t>
      </w:r>
      <w:r w:rsidRPr="00C420BF">
        <w:rPr>
          <w:b/>
          <w:bCs/>
        </w:rPr>
        <w:t>Commissioning LEV</w:t>
      </w:r>
      <w:r>
        <w:t xml:space="preserve"> systems it is expected that they will have successfully completed BOHS P604 Proficiency Certificate or equivalent.</w:t>
      </w:r>
    </w:p>
    <w:p w14:paraId="4E40AB02" w14:textId="77777777" w:rsidR="00920ABF" w:rsidRDefault="00920ABF" w:rsidP="00920ABF">
      <w:pPr>
        <w:pStyle w:val="ListParagraph"/>
        <w:ind w:left="1440"/>
      </w:pPr>
    </w:p>
    <w:p w14:paraId="0DD9F718" w14:textId="1DD44BFD" w:rsidR="00174C39" w:rsidRDefault="00920ABF" w:rsidP="00626202">
      <w:pPr>
        <w:pStyle w:val="ListParagraph"/>
        <w:numPr>
          <w:ilvl w:val="0"/>
          <w:numId w:val="13"/>
        </w:numPr>
      </w:pPr>
      <w:r>
        <w:t xml:space="preserve">Evidence that </w:t>
      </w:r>
      <w:r w:rsidR="00BD01E6">
        <w:t xml:space="preserve">the contractor as a company and the </w:t>
      </w:r>
      <w:r>
        <w:t>individual</w:t>
      </w:r>
      <w:r w:rsidR="00BD01E6">
        <w:t xml:space="preserve">s undertaking Design, Installation or Commissioning work at </w:t>
      </w:r>
      <w:r w:rsidR="007C067A">
        <w:t>xxxx</w:t>
      </w:r>
      <w:r w:rsidR="00BD01E6">
        <w:t xml:space="preserve"> </w:t>
      </w:r>
      <w:r>
        <w:t>ha</w:t>
      </w:r>
      <w:r w:rsidR="00BD01E6">
        <w:t>ve</w:t>
      </w:r>
      <w:r>
        <w:t xml:space="preserve"> necessary a</w:t>
      </w:r>
      <w:r w:rsidR="00BD01E6">
        <w:t xml:space="preserve">nd appropriate </w:t>
      </w:r>
      <w:r w:rsidRPr="00C420BF">
        <w:rPr>
          <w:b/>
          <w:bCs/>
        </w:rPr>
        <w:t>experience</w:t>
      </w:r>
      <w:r>
        <w:t xml:space="preserve"> </w:t>
      </w:r>
      <w:r w:rsidR="00BD01E6">
        <w:t>for undertaking projects</w:t>
      </w:r>
      <w:r w:rsidR="00C420BF">
        <w:t xml:space="preserve"> of the type and nature being</w:t>
      </w:r>
      <w:r w:rsidR="00BD01E6">
        <w:t xml:space="preserve"> assigned to them</w:t>
      </w:r>
      <w:r>
        <w:t>.</w:t>
      </w:r>
    </w:p>
    <w:p w14:paraId="2CEECA37" w14:textId="77777777" w:rsidR="00BD01E6" w:rsidRDefault="00BD01E6" w:rsidP="003E46A9">
      <w:pPr>
        <w:ind w:left="709" w:hanging="709"/>
      </w:pPr>
    </w:p>
    <w:p w14:paraId="452D70D9" w14:textId="77777777" w:rsidR="00C420BF" w:rsidRDefault="00920ABF" w:rsidP="003E46A9">
      <w:pPr>
        <w:ind w:left="709" w:hanging="709"/>
      </w:pPr>
      <w:r>
        <w:lastRenderedPageBreak/>
        <w:t>3.3.3</w:t>
      </w:r>
      <w:r>
        <w:tab/>
      </w:r>
      <w:r w:rsidR="003E46A9">
        <w:t xml:space="preserve">The Contracting Company will be required to demonstrate that it has sufficient resources, including competent </w:t>
      </w:r>
      <w:r w:rsidR="00365D7D">
        <w:t>staff, equipment and capacity</w:t>
      </w:r>
      <w:r w:rsidR="003E46A9">
        <w:t xml:space="preserve"> to undertake </w:t>
      </w:r>
      <w:r w:rsidR="008E359B">
        <w:t>any</w:t>
      </w:r>
      <w:r w:rsidR="00365D7D">
        <w:t xml:space="preserve"> Design, Installation and Commissioning work that they may be </w:t>
      </w:r>
      <w:r w:rsidR="008E359B">
        <w:t>contracted to complete</w:t>
      </w:r>
      <w:r w:rsidR="001C61FA">
        <w:t xml:space="preserve">.  </w:t>
      </w:r>
    </w:p>
    <w:p w14:paraId="2447A33D" w14:textId="1B41C4F3" w:rsidR="00920ABF" w:rsidRDefault="001C61FA" w:rsidP="00C420BF">
      <w:pPr>
        <w:ind w:left="709"/>
      </w:pPr>
      <w:r>
        <w:t xml:space="preserve">The contractor will also be </w:t>
      </w:r>
      <w:r w:rsidR="007C7B8A">
        <w:t>tasked with demonstrating in advance that</w:t>
      </w:r>
      <w:r w:rsidR="008E359B">
        <w:t xml:space="preserve"> projects can be completed within agreed timescales</w:t>
      </w:r>
      <w:r w:rsidR="003E46A9">
        <w:t>.</w:t>
      </w:r>
    </w:p>
    <w:p w14:paraId="4DC96E3C" w14:textId="7B934AFD" w:rsidR="00720FA9" w:rsidRDefault="003E46A9" w:rsidP="007565CB">
      <w:pPr>
        <w:ind w:left="709" w:hanging="709"/>
      </w:pPr>
      <w:r>
        <w:t>3.3.4</w:t>
      </w:r>
      <w:r>
        <w:tab/>
        <w:t xml:space="preserve">The Contracting Company will also be required to submit a Methodology for </w:t>
      </w:r>
      <w:r w:rsidR="008E359B">
        <w:t xml:space="preserve">all </w:t>
      </w:r>
      <w:r>
        <w:t xml:space="preserve">project work together with examples of </w:t>
      </w:r>
      <w:r w:rsidR="008E359B">
        <w:t>R</w:t>
      </w:r>
      <w:r>
        <w:t>eport</w:t>
      </w:r>
      <w:r w:rsidR="008E359B">
        <w:t>ing</w:t>
      </w:r>
      <w:r>
        <w:t xml:space="preserve"> formats to be used</w:t>
      </w:r>
      <w:r w:rsidR="007C7B8A">
        <w:t xml:space="preserve"> (eg </w:t>
      </w:r>
      <w:r w:rsidR="007C067A">
        <w:t xml:space="preserve">samples or templates of </w:t>
      </w:r>
      <w:r w:rsidR="007C7B8A">
        <w:t xml:space="preserve">Manuals, </w:t>
      </w:r>
      <w:proofErr w:type="gramStart"/>
      <w:r w:rsidR="007C7B8A">
        <w:t>Log Books</w:t>
      </w:r>
      <w:proofErr w:type="gramEnd"/>
      <w:r w:rsidR="007C7B8A">
        <w:t xml:space="preserve"> and Commissioning Reports)</w:t>
      </w:r>
      <w:r>
        <w:t>.</w:t>
      </w:r>
    </w:p>
    <w:p w14:paraId="3E64BF42" w14:textId="33800269" w:rsidR="006F445A" w:rsidRDefault="006F445A" w:rsidP="003D0059">
      <w:pPr>
        <w:ind w:left="709" w:hanging="709"/>
      </w:pPr>
    </w:p>
    <w:p w14:paraId="72EF0310" w14:textId="5D7C3DC8" w:rsidR="00E80373" w:rsidRDefault="00E80373" w:rsidP="00626202">
      <w:pPr>
        <w:pStyle w:val="ListParagraph"/>
        <w:numPr>
          <w:ilvl w:val="0"/>
          <w:numId w:val="14"/>
        </w:numPr>
        <w:ind w:left="709" w:hanging="709"/>
      </w:pPr>
      <w:r>
        <w:br w:type="page"/>
      </w:r>
    </w:p>
    <w:tbl>
      <w:tblPr>
        <w:tblStyle w:val="TableGrid"/>
        <w:tblW w:w="5150" w:type="pct"/>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FF9" w:themeFill="background2"/>
        <w:tblCellMar>
          <w:left w:w="288" w:type="dxa"/>
          <w:right w:w="0" w:type="dxa"/>
        </w:tblCellMar>
        <w:tblLook w:val="04A0" w:firstRow="1" w:lastRow="0" w:firstColumn="1" w:lastColumn="0" w:noHBand="0" w:noVBand="1"/>
        <w:tblCaption w:val="Subtitle layout table"/>
      </w:tblPr>
      <w:tblGrid>
        <w:gridCol w:w="9297"/>
      </w:tblGrid>
      <w:tr w:rsidR="002225AD" w14:paraId="1F335D12" w14:textId="77777777" w:rsidTr="00F95D6F">
        <w:tc>
          <w:tcPr>
            <w:tcW w:w="9641" w:type="dxa"/>
            <w:shd w:val="clear" w:color="auto" w:fill="DBEFF9" w:themeFill="background2"/>
            <w:vAlign w:val="center"/>
          </w:tcPr>
          <w:p w14:paraId="16B0FF00" w14:textId="1A6B6A4D" w:rsidR="002225AD" w:rsidRPr="002225AD" w:rsidRDefault="002225AD" w:rsidP="00F95D6F">
            <w:pPr>
              <w:pStyle w:val="Subtitle"/>
              <w:numPr>
                <w:ilvl w:val="0"/>
                <w:numId w:val="0"/>
              </w:numPr>
              <w:rPr>
                <w:sz w:val="48"/>
                <w:szCs w:val="48"/>
              </w:rPr>
            </w:pPr>
            <w:r>
              <w:rPr>
                <w:color w:val="auto"/>
                <w:sz w:val="48"/>
                <w:szCs w:val="48"/>
              </w:rPr>
              <w:lastRenderedPageBreak/>
              <w:t>4.</w:t>
            </w:r>
            <w:r w:rsidRPr="002225AD">
              <w:rPr>
                <w:color w:val="auto"/>
                <w:sz w:val="48"/>
                <w:szCs w:val="48"/>
              </w:rPr>
              <w:tab/>
            </w:r>
            <w:r w:rsidR="001A1857">
              <w:rPr>
                <w:color w:val="auto"/>
                <w:sz w:val="48"/>
                <w:szCs w:val="48"/>
              </w:rPr>
              <w:t>LEV DESIGN</w:t>
            </w:r>
            <w:r>
              <w:rPr>
                <w:color w:val="auto"/>
                <w:sz w:val="48"/>
                <w:szCs w:val="48"/>
              </w:rPr>
              <w:t xml:space="preserve"> REQUIREMENTS</w:t>
            </w:r>
          </w:p>
        </w:tc>
      </w:tr>
    </w:tbl>
    <w:p w14:paraId="10864C9D" w14:textId="77777777" w:rsidR="002225AD" w:rsidRDefault="002225AD" w:rsidP="002225AD">
      <w:pPr>
        <w:pStyle w:val="NoSpacing"/>
      </w:pPr>
    </w:p>
    <w:p w14:paraId="286423D8" w14:textId="77777777" w:rsidR="005B6DCE" w:rsidRDefault="005B6DCE" w:rsidP="005B6DCE">
      <w:pPr>
        <w:ind w:left="851" w:hanging="851"/>
      </w:pPr>
    </w:p>
    <w:p w14:paraId="58B998D1" w14:textId="780CEA1A" w:rsidR="005B6DCE" w:rsidRPr="005B6DCE" w:rsidRDefault="005B6DCE" w:rsidP="003D0059">
      <w:pPr>
        <w:ind w:left="709" w:hanging="709"/>
        <w:rPr>
          <w:color w:val="auto"/>
          <w:sz w:val="28"/>
          <w:szCs w:val="28"/>
        </w:rPr>
      </w:pPr>
      <w:bookmarkStart w:id="2" w:name="_Hlk535345394"/>
      <w:r w:rsidRPr="005B6DCE">
        <w:rPr>
          <w:color w:val="auto"/>
          <w:sz w:val="28"/>
          <w:szCs w:val="28"/>
        </w:rPr>
        <w:t>4.1</w:t>
      </w:r>
      <w:r w:rsidRPr="005B6DCE">
        <w:rPr>
          <w:color w:val="auto"/>
          <w:sz w:val="28"/>
          <w:szCs w:val="28"/>
        </w:rPr>
        <w:tab/>
        <w:t>Introduction</w:t>
      </w:r>
    </w:p>
    <w:p w14:paraId="7661F25A" w14:textId="7ACBC453" w:rsidR="007C7B8A" w:rsidRDefault="005B6DCE" w:rsidP="003D0059">
      <w:pPr>
        <w:ind w:left="709" w:hanging="709"/>
      </w:pPr>
      <w:r>
        <w:t>4.1.1</w:t>
      </w:r>
      <w:r>
        <w:tab/>
      </w:r>
      <w:bookmarkStart w:id="3" w:name="_Hlk535334980"/>
      <w:bookmarkEnd w:id="2"/>
      <w:r w:rsidR="007C7B8A">
        <w:t xml:space="preserve">Contractors engaged by </w:t>
      </w:r>
      <w:r w:rsidR="00C420BF">
        <w:t>xxxx</w:t>
      </w:r>
      <w:r w:rsidR="007C7B8A">
        <w:t xml:space="preserve"> to undertake LEV/Controls projects should be able </w:t>
      </w:r>
      <w:proofErr w:type="gramStart"/>
      <w:r w:rsidR="007C7B8A">
        <w:t>to:-</w:t>
      </w:r>
      <w:proofErr w:type="gramEnd"/>
    </w:p>
    <w:p w14:paraId="61E0DAD8" w14:textId="618751A3" w:rsidR="007C7B8A" w:rsidRDefault="007C7B8A" w:rsidP="00626202">
      <w:pPr>
        <w:pStyle w:val="ListParagraph"/>
        <w:numPr>
          <w:ilvl w:val="0"/>
          <w:numId w:val="14"/>
        </w:numPr>
      </w:pPr>
      <w:r>
        <w:t>D</w:t>
      </w:r>
      <w:bookmarkEnd w:id="3"/>
      <w:r>
        <w:t>emonstrate that they understand their role and responsibilities under CoSHH 2002 (as amended)</w:t>
      </w:r>
    </w:p>
    <w:p w14:paraId="1F53B28F" w14:textId="01D23714" w:rsidR="007C7B8A" w:rsidRDefault="007C7B8A" w:rsidP="00626202">
      <w:pPr>
        <w:pStyle w:val="ListParagraph"/>
        <w:numPr>
          <w:ilvl w:val="0"/>
          <w:numId w:val="14"/>
        </w:numPr>
      </w:pPr>
      <w:r>
        <w:t>Show that they fully understand the risks from the processes and substances involved in the project</w:t>
      </w:r>
    </w:p>
    <w:p w14:paraId="78979FCD" w14:textId="3FC17371" w:rsidR="007C7B8A" w:rsidRDefault="007C7B8A" w:rsidP="00626202">
      <w:pPr>
        <w:pStyle w:val="ListParagraph"/>
        <w:numPr>
          <w:ilvl w:val="0"/>
          <w:numId w:val="14"/>
        </w:numPr>
      </w:pPr>
      <w:r>
        <w:t>Provide evidence that they are competent to undertake the projects assigned to them</w:t>
      </w:r>
    </w:p>
    <w:p w14:paraId="7B769728" w14:textId="63228154" w:rsidR="007C7B8A" w:rsidRDefault="007C7B8A" w:rsidP="00626202">
      <w:pPr>
        <w:pStyle w:val="ListParagraph"/>
        <w:numPr>
          <w:ilvl w:val="0"/>
          <w:numId w:val="14"/>
        </w:numPr>
      </w:pPr>
      <w:r>
        <w:t>Apply good design practices to LEV and other Controls system design and that they understand the design standards in both the ACGIH Manual of Recommended Practice and in HSE’s guidance document HSG258</w:t>
      </w:r>
    </w:p>
    <w:p w14:paraId="3D6E162E" w14:textId="32B759E9" w:rsidR="007C7B8A" w:rsidRDefault="007C7B8A" w:rsidP="00626202">
      <w:pPr>
        <w:pStyle w:val="ListParagraph"/>
        <w:numPr>
          <w:ilvl w:val="0"/>
          <w:numId w:val="14"/>
        </w:numPr>
      </w:pPr>
      <w:r>
        <w:t>Show that they understand the need to design systems that are easy to use and straightforward to check and maintain</w:t>
      </w:r>
    </w:p>
    <w:p w14:paraId="3F00FFA2" w14:textId="3C3ED5A0" w:rsidR="007C7B8A" w:rsidRDefault="007C7B8A" w:rsidP="00626202">
      <w:pPr>
        <w:pStyle w:val="ListParagraph"/>
        <w:numPr>
          <w:ilvl w:val="0"/>
          <w:numId w:val="14"/>
        </w:numPr>
      </w:pPr>
      <w:r>
        <w:t>Demonstrate that they fully understand the requirements for hood design, duct velocities, filter and fan selection, discharge arrangements, instrumentation &amp; alarms</w:t>
      </w:r>
    </w:p>
    <w:p w14:paraId="51963869" w14:textId="1C8B9FD1" w:rsidR="00F72C40" w:rsidRDefault="00F72C40" w:rsidP="00626202">
      <w:pPr>
        <w:pStyle w:val="ListParagraph"/>
        <w:numPr>
          <w:ilvl w:val="0"/>
          <w:numId w:val="14"/>
        </w:numPr>
      </w:pPr>
      <w:r>
        <w:t xml:space="preserve">Prepare user checks and operating Manuals and </w:t>
      </w:r>
      <w:proofErr w:type="gramStart"/>
      <w:r>
        <w:t>Log Books</w:t>
      </w:r>
      <w:proofErr w:type="gramEnd"/>
    </w:p>
    <w:p w14:paraId="691AB1B0" w14:textId="33225DBD" w:rsidR="002D6FB5" w:rsidRDefault="005B6DCE" w:rsidP="003D0059">
      <w:pPr>
        <w:ind w:left="709" w:hanging="709"/>
      </w:pPr>
      <w:r>
        <w:t>4.1.2</w:t>
      </w:r>
      <w:r>
        <w:tab/>
      </w:r>
      <w:r w:rsidR="002D6FB5">
        <w:t>Suppliers and designers of Local Exhaust Ventilation (LEV) plant have legal responsibilities under the following legislation: -</w:t>
      </w:r>
    </w:p>
    <w:p w14:paraId="622150B7" w14:textId="307A22D7" w:rsidR="002D6FB5" w:rsidRDefault="002D6FB5" w:rsidP="00626202">
      <w:pPr>
        <w:pStyle w:val="ListParagraph"/>
        <w:numPr>
          <w:ilvl w:val="0"/>
          <w:numId w:val="19"/>
        </w:numPr>
      </w:pPr>
      <w:r>
        <w:t>Health and Safety at Work etc Act 1974 (particular attention is directed to S3</w:t>
      </w:r>
      <w:r w:rsidR="00626202">
        <w:t>,</w:t>
      </w:r>
      <w:r>
        <w:t xml:space="preserve"> s6 </w:t>
      </w:r>
      <w:r w:rsidR="00626202">
        <w:t xml:space="preserve">and s36 </w:t>
      </w:r>
      <w:r>
        <w:t>of HSWA)</w:t>
      </w:r>
    </w:p>
    <w:p w14:paraId="7BFEA926" w14:textId="395E9B09" w:rsidR="002D6FB5" w:rsidRDefault="002D6FB5" w:rsidP="00626202">
      <w:pPr>
        <w:pStyle w:val="ListParagraph"/>
        <w:numPr>
          <w:ilvl w:val="0"/>
          <w:numId w:val="19"/>
        </w:numPr>
      </w:pPr>
      <w:r>
        <w:t>Control of Substances Hazardous to Health Regulations 2002 (as amended)</w:t>
      </w:r>
    </w:p>
    <w:p w14:paraId="7D6E6D46" w14:textId="306C73D1" w:rsidR="002D6FB5" w:rsidRDefault="002D6FB5" w:rsidP="00626202">
      <w:pPr>
        <w:pStyle w:val="ListParagraph"/>
        <w:numPr>
          <w:ilvl w:val="0"/>
          <w:numId w:val="19"/>
        </w:numPr>
      </w:pPr>
      <w:r>
        <w:t>Management of Health and Safety at Work Regulations 1999</w:t>
      </w:r>
    </w:p>
    <w:p w14:paraId="4BA3DBC3" w14:textId="490DBBFE" w:rsidR="002D6FB5" w:rsidRDefault="002D6FB5" w:rsidP="00626202">
      <w:pPr>
        <w:pStyle w:val="ListParagraph"/>
        <w:numPr>
          <w:ilvl w:val="0"/>
          <w:numId w:val="19"/>
        </w:numPr>
      </w:pPr>
      <w:r>
        <w:t>Supply of Machinery (Safety) Regulations 2008</w:t>
      </w:r>
    </w:p>
    <w:p w14:paraId="2EF1E5A0" w14:textId="2A60A668" w:rsidR="002D6FB5" w:rsidRDefault="00626202" w:rsidP="002D6FB5">
      <w:pPr>
        <w:ind w:left="709"/>
      </w:pPr>
      <w:r>
        <w:t>For some projects the following legislation may also apply: -</w:t>
      </w:r>
    </w:p>
    <w:p w14:paraId="58DCB11B" w14:textId="75C78328" w:rsidR="00626202" w:rsidRDefault="00626202" w:rsidP="00626202">
      <w:pPr>
        <w:pStyle w:val="ListParagraph"/>
        <w:numPr>
          <w:ilvl w:val="0"/>
          <w:numId w:val="20"/>
        </w:numPr>
      </w:pPr>
      <w:r>
        <w:t>Dangerous Substances and Explosive Atmospheres Regulations 2002 (DSEAR)</w:t>
      </w:r>
    </w:p>
    <w:p w14:paraId="01FF9DAE" w14:textId="33FBEEED" w:rsidR="00626202" w:rsidRDefault="00626202" w:rsidP="00626202">
      <w:pPr>
        <w:pStyle w:val="ListParagraph"/>
        <w:numPr>
          <w:ilvl w:val="0"/>
          <w:numId w:val="20"/>
        </w:numPr>
      </w:pPr>
      <w:r>
        <w:t>Supply of equipment under the Equipment and Protective Systems Intended for Use in Potentially Explosive Atmospheres Regulations 1996 (ATEX)</w:t>
      </w:r>
    </w:p>
    <w:p w14:paraId="6309C254" w14:textId="700F30BB" w:rsidR="00626202" w:rsidRDefault="00626202" w:rsidP="00626202">
      <w:pPr>
        <w:pStyle w:val="ListParagraph"/>
        <w:numPr>
          <w:ilvl w:val="0"/>
          <w:numId w:val="20"/>
        </w:numPr>
      </w:pPr>
      <w:r>
        <w:t>Construction Design and Management Regulations 2015 (CDM)</w:t>
      </w:r>
    </w:p>
    <w:p w14:paraId="18C3C0F4" w14:textId="28A7976B" w:rsidR="002D6FB5" w:rsidRDefault="00C420BF" w:rsidP="00047741">
      <w:pPr>
        <w:ind w:left="709"/>
      </w:pPr>
      <w:r>
        <w:t>xxxx</w:t>
      </w:r>
      <w:r w:rsidR="00047741">
        <w:t xml:space="preserve"> requires contractors to be able to demonstrate their understanding of and ability to comply with these requirements.</w:t>
      </w:r>
    </w:p>
    <w:p w14:paraId="71A727D0" w14:textId="77777777" w:rsidR="00562205" w:rsidRDefault="00562205">
      <w:r>
        <w:br w:type="page"/>
      </w:r>
    </w:p>
    <w:p w14:paraId="42FFE424" w14:textId="77777777" w:rsidR="00562205" w:rsidRDefault="00562205" w:rsidP="00047741">
      <w:pPr>
        <w:ind w:left="709" w:hanging="709"/>
      </w:pPr>
    </w:p>
    <w:p w14:paraId="2C73BA5B" w14:textId="59AE889A" w:rsidR="00047741" w:rsidRDefault="00047741" w:rsidP="00047741">
      <w:pPr>
        <w:ind w:left="709" w:hanging="709"/>
      </w:pPr>
      <w:r>
        <w:t>4.1.3</w:t>
      </w:r>
      <w:r>
        <w:tab/>
      </w:r>
      <w:r w:rsidR="00C420BF">
        <w:t xml:space="preserve">xxxx </w:t>
      </w:r>
      <w:r>
        <w:t xml:space="preserve">will supply the </w:t>
      </w:r>
      <w:r w:rsidR="006544F1">
        <w:t xml:space="preserve">contractor’s </w:t>
      </w:r>
      <w:r>
        <w:t>design</w:t>
      </w:r>
      <w:r w:rsidR="007C067A">
        <w:t xml:space="preserve"> team</w:t>
      </w:r>
      <w:r>
        <w:t xml:space="preserve"> with a Project Briefing document which will include </w:t>
      </w:r>
      <w:r w:rsidR="00562205">
        <w:t xml:space="preserve">details of the project including, </w:t>
      </w:r>
      <w:r>
        <w:t>for example:</w:t>
      </w:r>
      <w:r w:rsidR="00813DC6">
        <w:t xml:space="preserve"> </w:t>
      </w:r>
      <w:r>
        <w:t>-</w:t>
      </w:r>
    </w:p>
    <w:p w14:paraId="63E36E50" w14:textId="194DFBDD" w:rsidR="00047741" w:rsidRDefault="00047741" w:rsidP="00047741">
      <w:pPr>
        <w:pStyle w:val="ListParagraph"/>
        <w:numPr>
          <w:ilvl w:val="0"/>
          <w:numId w:val="21"/>
        </w:numPr>
      </w:pPr>
      <w:r>
        <w:t>Details of the process requiring control</w:t>
      </w:r>
    </w:p>
    <w:p w14:paraId="5FC419EF" w14:textId="070DBD17" w:rsidR="00047741" w:rsidRDefault="00047741" w:rsidP="00047741">
      <w:pPr>
        <w:pStyle w:val="ListParagraph"/>
        <w:numPr>
          <w:ilvl w:val="0"/>
          <w:numId w:val="21"/>
        </w:numPr>
      </w:pPr>
      <w:r>
        <w:t>Substances involved in the process, by-products produced and waste stream from the process</w:t>
      </w:r>
    </w:p>
    <w:p w14:paraId="351BD6C6" w14:textId="5938B6E2" w:rsidR="00047741" w:rsidRDefault="00047741" w:rsidP="00047741">
      <w:pPr>
        <w:pStyle w:val="ListParagraph"/>
        <w:numPr>
          <w:ilvl w:val="0"/>
          <w:numId w:val="21"/>
        </w:numPr>
      </w:pPr>
      <w:r>
        <w:t>Safety Data Sheets and relevant CoSHH Risk Assessments</w:t>
      </w:r>
    </w:p>
    <w:p w14:paraId="6FCCE047" w14:textId="00BEC38E" w:rsidR="00047741" w:rsidRDefault="00047741" w:rsidP="00047741">
      <w:pPr>
        <w:pStyle w:val="ListParagraph"/>
        <w:numPr>
          <w:ilvl w:val="0"/>
          <w:numId w:val="21"/>
        </w:numPr>
      </w:pPr>
      <w:r>
        <w:t>Details of the user profile and frequency/duration of use of the process</w:t>
      </w:r>
    </w:p>
    <w:p w14:paraId="3160CCE5" w14:textId="43336054" w:rsidR="00047741" w:rsidRDefault="00813DC6" w:rsidP="00047741">
      <w:pPr>
        <w:pStyle w:val="ListParagraph"/>
        <w:numPr>
          <w:ilvl w:val="0"/>
          <w:numId w:val="21"/>
        </w:numPr>
      </w:pPr>
      <w:r>
        <w:t>User requirements, for example access, process equipment size, product or experiment protection etc</w:t>
      </w:r>
    </w:p>
    <w:p w14:paraId="16BE9580" w14:textId="022CBA4E" w:rsidR="00C420BF" w:rsidRDefault="00C420BF" w:rsidP="00047741">
      <w:pPr>
        <w:pStyle w:val="ListParagraph"/>
        <w:numPr>
          <w:ilvl w:val="0"/>
          <w:numId w:val="21"/>
        </w:numPr>
      </w:pPr>
      <w:r>
        <w:t>Any process/area/building limitations which should be considered in the Design</w:t>
      </w:r>
    </w:p>
    <w:p w14:paraId="25034292" w14:textId="77777777" w:rsidR="00813DC6" w:rsidRDefault="00813DC6" w:rsidP="00562205"/>
    <w:p w14:paraId="0DB6E399" w14:textId="77777777" w:rsidR="00016E0E" w:rsidRDefault="00016E0E" w:rsidP="003D0059">
      <w:pPr>
        <w:ind w:left="709" w:hanging="709"/>
      </w:pPr>
    </w:p>
    <w:p w14:paraId="7D2295E9" w14:textId="51FFC02C" w:rsidR="00562205" w:rsidRPr="005B6DCE" w:rsidRDefault="00562205" w:rsidP="00562205">
      <w:pPr>
        <w:ind w:left="709" w:hanging="709"/>
        <w:rPr>
          <w:color w:val="auto"/>
          <w:sz w:val="28"/>
          <w:szCs w:val="28"/>
        </w:rPr>
      </w:pPr>
      <w:r w:rsidRPr="005B6DCE">
        <w:rPr>
          <w:color w:val="auto"/>
          <w:sz w:val="28"/>
          <w:szCs w:val="28"/>
        </w:rPr>
        <w:t>4.1</w:t>
      </w:r>
      <w:r w:rsidRPr="005B6DCE">
        <w:rPr>
          <w:color w:val="auto"/>
          <w:sz w:val="28"/>
          <w:szCs w:val="28"/>
        </w:rPr>
        <w:tab/>
      </w:r>
      <w:r>
        <w:rPr>
          <w:color w:val="auto"/>
          <w:sz w:val="28"/>
          <w:szCs w:val="28"/>
        </w:rPr>
        <w:t>Design Specification</w:t>
      </w:r>
      <w:r w:rsidR="007B6854">
        <w:rPr>
          <w:color w:val="auto"/>
          <w:sz w:val="28"/>
          <w:szCs w:val="28"/>
        </w:rPr>
        <w:t>/Proposal</w:t>
      </w:r>
    </w:p>
    <w:p w14:paraId="50F943CC" w14:textId="77777777" w:rsidR="00C420BF" w:rsidRDefault="00562205" w:rsidP="00562205">
      <w:pPr>
        <w:ind w:left="709" w:hanging="709"/>
      </w:pPr>
      <w:r>
        <w:t>4.1.1</w:t>
      </w:r>
      <w:r>
        <w:tab/>
        <w:t>In some cases there may be a standard LEV/Control solution available for the process/activity</w:t>
      </w:r>
      <w:r w:rsidR="00C420BF">
        <w:t xml:space="preserve"> – termed “Non-Complex” LEV</w:t>
      </w:r>
      <w:r>
        <w:t xml:space="preserve">.  </w:t>
      </w:r>
    </w:p>
    <w:p w14:paraId="669A5A31" w14:textId="1E2F5EC5" w:rsidR="00016E0E" w:rsidRDefault="00562205" w:rsidP="00C420BF">
      <w:pPr>
        <w:ind w:left="709"/>
      </w:pPr>
      <w:r>
        <w:t xml:space="preserve">A standard ‘off the shelf’ solution is less likely to be sufficient in many cases for processes operated </w:t>
      </w:r>
      <w:r w:rsidR="00C420BF">
        <w:t>at xxxx</w:t>
      </w:r>
      <w:r>
        <w:t>.</w:t>
      </w:r>
      <w:r w:rsidR="00C420BF">
        <w:t xml:space="preserve">  These are termed “Complex” LEV.</w:t>
      </w:r>
    </w:p>
    <w:p w14:paraId="57F38BD7" w14:textId="05173C67" w:rsidR="00562205" w:rsidRDefault="00562205" w:rsidP="00562205">
      <w:pPr>
        <w:ind w:left="709" w:hanging="709"/>
      </w:pPr>
      <w:r>
        <w:tab/>
        <w:t xml:space="preserve">In such cases however the Designers will be required to justify the appropriateness and effectiveness of </w:t>
      </w:r>
      <w:r w:rsidR="00C420BF">
        <w:t>any</w:t>
      </w:r>
      <w:r>
        <w:t xml:space="preserve"> proposed ‘standard’ solution in satisfying </w:t>
      </w:r>
      <w:r w:rsidR="00C420BF">
        <w:t>xxxx</w:t>
      </w:r>
      <w:r>
        <w:t xml:space="preserve"> requirements.</w:t>
      </w:r>
    </w:p>
    <w:p w14:paraId="310C9726" w14:textId="4E304EA8" w:rsidR="00562205" w:rsidRDefault="00562205" w:rsidP="00562205">
      <w:pPr>
        <w:ind w:left="709" w:hanging="709"/>
      </w:pPr>
      <w:r>
        <w:tab/>
        <w:t xml:space="preserve">This will include suppling confirmation of the </w:t>
      </w:r>
      <w:r w:rsidRPr="007C067A">
        <w:rPr>
          <w:b/>
          <w:bCs/>
        </w:rPr>
        <w:t>Benchmark</w:t>
      </w:r>
      <w:r>
        <w:t xml:space="preserve"> for the hood proposed together with a full technical specification of the performance </w:t>
      </w:r>
      <w:r w:rsidR="00C420BF">
        <w:t>relating to</w:t>
      </w:r>
      <w:r>
        <w:t xml:space="preserve"> the proposed system.</w:t>
      </w:r>
    </w:p>
    <w:p w14:paraId="19074EF2" w14:textId="16C794E7" w:rsidR="00562205" w:rsidRDefault="00562205" w:rsidP="00562205">
      <w:pPr>
        <w:ind w:left="709" w:hanging="709"/>
      </w:pPr>
      <w:r>
        <w:t>4.1.2</w:t>
      </w:r>
      <w:r>
        <w:tab/>
      </w:r>
      <w:r w:rsidR="00B91942">
        <w:t>In all other cases the Designer will be required, as a minimum, to provide the following</w:t>
      </w:r>
      <w:r w:rsidR="00C27451">
        <w:t xml:space="preserve"> in </w:t>
      </w:r>
      <w:r w:rsidR="00C420BF">
        <w:t>their</w:t>
      </w:r>
      <w:r w:rsidR="00C27451">
        <w:t xml:space="preserve"> Design Sp</w:t>
      </w:r>
      <w:r w:rsidR="002D4DDA">
        <w:t>ecification</w:t>
      </w:r>
      <w:r w:rsidR="00B91942">
        <w:t>: -</w:t>
      </w:r>
    </w:p>
    <w:p w14:paraId="7CD71CFE" w14:textId="774E1D9A" w:rsidR="00B91942" w:rsidRDefault="00B91942" w:rsidP="00B91942">
      <w:pPr>
        <w:pStyle w:val="ListParagraph"/>
        <w:numPr>
          <w:ilvl w:val="0"/>
          <w:numId w:val="22"/>
        </w:numPr>
      </w:pPr>
      <w:r>
        <w:t xml:space="preserve">The Benchmark to be used to select the hood and </w:t>
      </w:r>
      <w:proofErr w:type="gramStart"/>
      <w:r>
        <w:t>confirmation of</w:t>
      </w:r>
      <w:proofErr w:type="gramEnd"/>
      <w:r>
        <w:t xml:space="preserve"> the style of hood proposed</w:t>
      </w:r>
    </w:p>
    <w:p w14:paraId="0AD28938" w14:textId="395E4B2E" w:rsidR="00C27451" w:rsidRDefault="00C27451" w:rsidP="00B91942">
      <w:pPr>
        <w:pStyle w:val="ListParagraph"/>
        <w:numPr>
          <w:ilvl w:val="0"/>
          <w:numId w:val="22"/>
        </w:numPr>
      </w:pPr>
      <w:r>
        <w:t xml:space="preserve">Full technical drawing </w:t>
      </w:r>
      <w:r w:rsidR="002D4DDA">
        <w:t>of</w:t>
      </w:r>
      <w:r>
        <w:t xml:space="preserve"> the proposed system</w:t>
      </w:r>
    </w:p>
    <w:p w14:paraId="5CD3A323" w14:textId="06426841" w:rsidR="00B91942" w:rsidRDefault="00B91942" w:rsidP="00B91942">
      <w:pPr>
        <w:pStyle w:val="ListParagraph"/>
        <w:numPr>
          <w:ilvl w:val="0"/>
          <w:numId w:val="22"/>
        </w:numPr>
      </w:pPr>
      <w:r>
        <w:t xml:space="preserve">Confirmation of </w:t>
      </w:r>
      <w:r w:rsidR="002D4DDA">
        <w:t>each</w:t>
      </w:r>
      <w:r>
        <w:t xml:space="preserve"> hood size, position, its Face Velocity (and flowrate) and the static pressure behind </w:t>
      </w:r>
      <w:r w:rsidR="002D4DDA">
        <w:t>each</w:t>
      </w:r>
      <w:r>
        <w:t xml:space="preserve"> hood</w:t>
      </w:r>
    </w:p>
    <w:p w14:paraId="70FF0690" w14:textId="13A88019" w:rsidR="007B6854" w:rsidRDefault="007B6854" w:rsidP="00B91942">
      <w:pPr>
        <w:pStyle w:val="ListParagraph"/>
        <w:numPr>
          <w:ilvl w:val="0"/>
          <w:numId w:val="22"/>
        </w:numPr>
      </w:pPr>
      <w:r>
        <w:t>Style and type of continuous performance indicators (eg gauges, alarms etc) to be fitted to hoods</w:t>
      </w:r>
    </w:p>
    <w:p w14:paraId="41E92D21" w14:textId="7B49B09D" w:rsidR="00B91942" w:rsidRDefault="007B6854" w:rsidP="00B91942">
      <w:pPr>
        <w:pStyle w:val="ListParagraph"/>
        <w:numPr>
          <w:ilvl w:val="0"/>
          <w:numId w:val="22"/>
        </w:numPr>
      </w:pPr>
      <w:r>
        <w:t>Details of any usage constraints eg maximum number to be used in a multi-hood system (diversity)</w:t>
      </w:r>
    </w:p>
    <w:p w14:paraId="6E90F84C" w14:textId="1E9F99E3" w:rsidR="007B6854" w:rsidRDefault="007B6854" w:rsidP="00B91942">
      <w:pPr>
        <w:pStyle w:val="ListParagraph"/>
        <w:numPr>
          <w:ilvl w:val="0"/>
          <w:numId w:val="22"/>
        </w:numPr>
      </w:pPr>
      <w:r>
        <w:t>Ducting specification, sizes, velocities, expected static pressures at key points, methods for balancing airflows, details of explosion/back-draft/fire dampers if required and calculated pressure losses</w:t>
      </w:r>
    </w:p>
    <w:p w14:paraId="07CC96CE" w14:textId="1EC667DC" w:rsidR="007B6854" w:rsidRDefault="007B6854" w:rsidP="00B91942">
      <w:pPr>
        <w:pStyle w:val="ListParagraph"/>
        <w:numPr>
          <w:ilvl w:val="0"/>
          <w:numId w:val="22"/>
        </w:numPr>
      </w:pPr>
      <w:r>
        <w:t>If filtration required; details of type of filter, position/location, media type, duty pressure loss range, flowrates</w:t>
      </w:r>
      <w:r w:rsidR="002D4DDA">
        <w:t>, cleaning mechanism</w:t>
      </w:r>
      <w:r>
        <w:t xml:space="preserve">.  </w:t>
      </w:r>
      <w:r w:rsidR="002D4DDA">
        <w:t xml:space="preserve">Details of </w:t>
      </w:r>
      <w:r>
        <w:t>Explosion protection</w:t>
      </w:r>
      <w:r w:rsidR="002D4DDA">
        <w:t>/suppression if required</w:t>
      </w:r>
    </w:p>
    <w:p w14:paraId="172AECAB" w14:textId="75BB144A" w:rsidR="007C4F41" w:rsidRDefault="007C4F41" w:rsidP="00B91942">
      <w:pPr>
        <w:pStyle w:val="ListParagraph"/>
        <w:numPr>
          <w:ilvl w:val="0"/>
          <w:numId w:val="22"/>
        </w:numPr>
      </w:pPr>
      <w:r>
        <w:t xml:space="preserve">Fan proposed, </w:t>
      </w:r>
      <w:r w:rsidR="002D4DDA">
        <w:t xml:space="preserve">its </w:t>
      </w:r>
      <w:r w:rsidR="00C27451">
        <w:t>style, type, impeller, flowrate and Total Pressure</w:t>
      </w:r>
    </w:p>
    <w:p w14:paraId="257CEC9D" w14:textId="16DF46E4" w:rsidR="00C27451" w:rsidRDefault="00C27451" w:rsidP="002D4DDA">
      <w:pPr>
        <w:pStyle w:val="ListParagraph"/>
        <w:numPr>
          <w:ilvl w:val="0"/>
          <w:numId w:val="22"/>
        </w:numPr>
      </w:pPr>
      <w:r>
        <w:t>Discharge arrangements including stack heights and weatherproof terminations (if appropriate)</w:t>
      </w:r>
    </w:p>
    <w:p w14:paraId="5D406AC6" w14:textId="74C97DAA" w:rsidR="00C27451" w:rsidRDefault="00C27451" w:rsidP="00B91942">
      <w:pPr>
        <w:pStyle w:val="ListParagraph"/>
        <w:numPr>
          <w:ilvl w:val="0"/>
          <w:numId w:val="22"/>
        </w:numPr>
      </w:pPr>
      <w:r>
        <w:lastRenderedPageBreak/>
        <w:t>If contaminated air which has been filtered is intended to be recirculated back into an inhabited area; details of the filter type, alarms, flowrates, pressure drops and how the performance of the filter is to be monitored.</w:t>
      </w:r>
    </w:p>
    <w:p w14:paraId="788BFC6D" w14:textId="6A9AEBCC" w:rsidR="00C27451" w:rsidRDefault="0026136B" w:rsidP="0026136B">
      <w:pPr>
        <w:ind w:left="709" w:hanging="709"/>
      </w:pPr>
      <w:r>
        <w:t>4.1.3</w:t>
      </w:r>
      <w:r>
        <w:tab/>
        <w:t xml:space="preserve">The Designer should </w:t>
      </w:r>
      <w:proofErr w:type="gramStart"/>
      <w:r>
        <w:t>provide for</w:t>
      </w:r>
      <w:proofErr w:type="gramEnd"/>
      <w:r>
        <w:t xml:space="preserve"> suitable instructions </w:t>
      </w:r>
      <w:r w:rsidR="00C420BF">
        <w:t xml:space="preserve">to be passed to both </w:t>
      </w:r>
      <w:r>
        <w:t xml:space="preserve">the Installer and </w:t>
      </w:r>
      <w:r w:rsidR="00C420BF">
        <w:t xml:space="preserve">the </w:t>
      </w:r>
      <w:r>
        <w:t>Commissioner of the system.</w:t>
      </w:r>
    </w:p>
    <w:p w14:paraId="23662A70" w14:textId="68345B5B" w:rsidR="0026136B" w:rsidRDefault="0026136B" w:rsidP="0026136B">
      <w:pPr>
        <w:ind w:left="709" w:hanging="709"/>
      </w:pPr>
      <w:r>
        <w:t>4.1.4</w:t>
      </w:r>
      <w:r>
        <w:tab/>
      </w:r>
      <w:r w:rsidR="007C067A">
        <w:t xml:space="preserve">The Designer should </w:t>
      </w:r>
      <w:r>
        <w:t>Provide user training information together with maintenance schedules and checklists for the regular checks to be undertaken on the installed and operational system.</w:t>
      </w:r>
    </w:p>
    <w:p w14:paraId="52E12FE6" w14:textId="7B67ED95" w:rsidR="0026136B" w:rsidRDefault="0026136B" w:rsidP="0026136B">
      <w:pPr>
        <w:ind w:left="709" w:hanging="709"/>
      </w:pPr>
      <w:r>
        <w:t>4.1.5</w:t>
      </w:r>
      <w:r>
        <w:tab/>
      </w:r>
      <w:r w:rsidR="007C067A">
        <w:t xml:space="preserve">The Designer should </w:t>
      </w:r>
      <w:r w:rsidR="007D25E0">
        <w:t xml:space="preserve">Prepare and deliver a suitable </w:t>
      </w:r>
      <w:proofErr w:type="gramStart"/>
      <w:r w:rsidR="007D25E0">
        <w:t>Log Book</w:t>
      </w:r>
      <w:proofErr w:type="gramEnd"/>
      <w:r w:rsidR="007D25E0">
        <w:t xml:space="preserve"> and a declaration of the technical information in a form which will assist the TExT examiner of the system.</w:t>
      </w:r>
    </w:p>
    <w:p w14:paraId="2163AF05" w14:textId="77777777" w:rsidR="0026136B" w:rsidRDefault="0026136B" w:rsidP="0026136B"/>
    <w:p w14:paraId="11EDA786" w14:textId="77777777" w:rsidR="008C37F5" w:rsidRDefault="008C37F5">
      <w:pPr>
        <w:rPr>
          <w:color w:val="auto"/>
          <w:sz w:val="28"/>
          <w:szCs w:val="28"/>
        </w:rPr>
      </w:pPr>
      <w:r>
        <w:rPr>
          <w:color w:val="auto"/>
          <w:sz w:val="28"/>
          <w:szCs w:val="28"/>
        </w:rPr>
        <w:br w:type="page"/>
      </w:r>
    </w:p>
    <w:tbl>
      <w:tblPr>
        <w:tblStyle w:val="TableGrid"/>
        <w:tblW w:w="5150" w:type="pct"/>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FF9" w:themeFill="background2"/>
        <w:tblCellMar>
          <w:left w:w="288" w:type="dxa"/>
          <w:right w:w="0" w:type="dxa"/>
        </w:tblCellMar>
        <w:tblLook w:val="04A0" w:firstRow="1" w:lastRow="0" w:firstColumn="1" w:lastColumn="0" w:noHBand="0" w:noVBand="1"/>
        <w:tblCaption w:val="Subtitle layout table"/>
      </w:tblPr>
      <w:tblGrid>
        <w:gridCol w:w="9297"/>
      </w:tblGrid>
      <w:tr w:rsidR="002225AD" w14:paraId="21272D98" w14:textId="77777777" w:rsidTr="00F95D6F">
        <w:tc>
          <w:tcPr>
            <w:tcW w:w="9641" w:type="dxa"/>
            <w:shd w:val="clear" w:color="auto" w:fill="DBEFF9" w:themeFill="background2"/>
            <w:vAlign w:val="center"/>
          </w:tcPr>
          <w:p w14:paraId="7AE43DE3" w14:textId="58F747C7" w:rsidR="002225AD" w:rsidRPr="002225AD" w:rsidRDefault="002225AD" w:rsidP="00F95D6F">
            <w:pPr>
              <w:pStyle w:val="Subtitle"/>
              <w:numPr>
                <w:ilvl w:val="0"/>
                <w:numId w:val="0"/>
              </w:numPr>
              <w:rPr>
                <w:sz w:val="48"/>
                <w:szCs w:val="48"/>
              </w:rPr>
            </w:pPr>
            <w:bookmarkStart w:id="4" w:name="_Hlk535223649"/>
            <w:r>
              <w:rPr>
                <w:color w:val="auto"/>
                <w:sz w:val="48"/>
                <w:szCs w:val="48"/>
              </w:rPr>
              <w:lastRenderedPageBreak/>
              <w:t>5.</w:t>
            </w:r>
            <w:r w:rsidRPr="002225AD">
              <w:rPr>
                <w:color w:val="auto"/>
                <w:sz w:val="48"/>
                <w:szCs w:val="48"/>
              </w:rPr>
              <w:tab/>
            </w:r>
            <w:r w:rsidR="001A1857">
              <w:rPr>
                <w:color w:val="auto"/>
                <w:sz w:val="48"/>
                <w:szCs w:val="48"/>
              </w:rPr>
              <w:t>INSTALLATION</w:t>
            </w:r>
            <w:r w:rsidR="00671582">
              <w:rPr>
                <w:color w:val="auto"/>
                <w:sz w:val="48"/>
                <w:szCs w:val="48"/>
              </w:rPr>
              <w:t xml:space="preserve"> </w:t>
            </w:r>
            <w:r w:rsidR="002D06C4">
              <w:rPr>
                <w:color w:val="auto"/>
                <w:sz w:val="48"/>
                <w:szCs w:val="48"/>
              </w:rPr>
              <w:t>REQUIREMENTS</w:t>
            </w:r>
          </w:p>
        </w:tc>
      </w:tr>
    </w:tbl>
    <w:p w14:paraId="770CEB12" w14:textId="77777777" w:rsidR="002225AD" w:rsidRDefault="002225AD" w:rsidP="002225AD">
      <w:pPr>
        <w:pStyle w:val="NoSpacing"/>
      </w:pPr>
    </w:p>
    <w:p w14:paraId="627093AC" w14:textId="792DE074" w:rsidR="000261C9" w:rsidRDefault="000261C9" w:rsidP="000261C9"/>
    <w:p w14:paraId="0F194249" w14:textId="782E63E1" w:rsidR="000261C9" w:rsidRPr="009B3AF1" w:rsidRDefault="009B3AF1" w:rsidP="000261C9">
      <w:pPr>
        <w:rPr>
          <w:color w:val="auto"/>
          <w:sz w:val="28"/>
          <w:szCs w:val="28"/>
        </w:rPr>
      </w:pPr>
      <w:r w:rsidRPr="009B3AF1">
        <w:rPr>
          <w:color w:val="auto"/>
          <w:sz w:val="28"/>
          <w:szCs w:val="28"/>
        </w:rPr>
        <w:t>5.1</w:t>
      </w:r>
      <w:r w:rsidRPr="009B3AF1">
        <w:rPr>
          <w:color w:val="auto"/>
          <w:sz w:val="28"/>
          <w:szCs w:val="28"/>
        </w:rPr>
        <w:tab/>
        <w:t>Introduction</w:t>
      </w:r>
    </w:p>
    <w:p w14:paraId="743B49EE" w14:textId="7DA8D41F" w:rsidR="00F72C40" w:rsidRPr="00F72C40" w:rsidRDefault="009B3AF1" w:rsidP="00F72C40">
      <w:pPr>
        <w:ind w:left="709" w:hanging="709"/>
      </w:pPr>
      <w:r>
        <w:t>5.1.1</w:t>
      </w:r>
      <w:r w:rsidR="00691321">
        <w:tab/>
      </w:r>
      <w:bookmarkStart w:id="5" w:name="_Hlk535335297"/>
      <w:bookmarkEnd w:id="4"/>
      <w:r w:rsidR="00F72C40">
        <w:t>Installation c</w:t>
      </w:r>
      <w:r w:rsidR="00F72C40" w:rsidRPr="00F72C40">
        <w:t xml:space="preserve">ontractors engaged by </w:t>
      </w:r>
      <w:r w:rsidR="00C420BF">
        <w:t>xxxx</w:t>
      </w:r>
      <w:r w:rsidR="00F72C40" w:rsidRPr="00F72C40">
        <w:t xml:space="preserve"> should be able to</w:t>
      </w:r>
      <w:r w:rsidR="00F72C40">
        <w:t xml:space="preserve"> demonstrate</w:t>
      </w:r>
      <w:r w:rsidR="00F72C40" w:rsidRPr="00F72C40">
        <w:t>:</w:t>
      </w:r>
      <w:r w:rsidR="00F72C40">
        <w:t xml:space="preserve"> </w:t>
      </w:r>
      <w:r w:rsidR="00F72C40" w:rsidRPr="00F72C40">
        <w:t>-</w:t>
      </w:r>
    </w:p>
    <w:p w14:paraId="0BAB2A2C" w14:textId="61628984" w:rsidR="004802C8" w:rsidRDefault="00F72C40" w:rsidP="00626202">
      <w:pPr>
        <w:pStyle w:val="ListParagraph"/>
        <w:numPr>
          <w:ilvl w:val="0"/>
          <w:numId w:val="17"/>
        </w:numPr>
      </w:pPr>
      <w:r>
        <w:t>U</w:t>
      </w:r>
      <w:bookmarkEnd w:id="5"/>
      <w:r>
        <w:t>nderstanding of how to install systems safely</w:t>
      </w:r>
    </w:p>
    <w:p w14:paraId="1C4270AF" w14:textId="112E3AD3" w:rsidR="00F72C40" w:rsidRDefault="00F72C40" w:rsidP="00626202">
      <w:pPr>
        <w:pStyle w:val="ListParagraph"/>
        <w:numPr>
          <w:ilvl w:val="0"/>
          <w:numId w:val="17"/>
        </w:numPr>
      </w:pPr>
      <w:r>
        <w:t>Understanding of basic hood and system design</w:t>
      </w:r>
    </w:p>
    <w:p w14:paraId="35935E82" w14:textId="35482E30" w:rsidR="00F72C40" w:rsidRDefault="00F72C40" w:rsidP="00626202">
      <w:pPr>
        <w:pStyle w:val="ListParagraph"/>
        <w:numPr>
          <w:ilvl w:val="0"/>
          <w:numId w:val="17"/>
        </w:numPr>
      </w:pPr>
      <w:r>
        <w:t xml:space="preserve">How to install according to design </w:t>
      </w:r>
      <w:proofErr w:type="gramStart"/>
      <w:r>
        <w:t>specification</w:t>
      </w:r>
      <w:proofErr w:type="gramEnd"/>
      <w:r>
        <w:t xml:space="preserve"> and drawings etc</w:t>
      </w:r>
    </w:p>
    <w:p w14:paraId="2D20A51B" w14:textId="7E187DC6" w:rsidR="00F72C40" w:rsidRDefault="00F72C40" w:rsidP="00626202">
      <w:pPr>
        <w:pStyle w:val="ListParagraph"/>
        <w:numPr>
          <w:ilvl w:val="0"/>
          <w:numId w:val="17"/>
        </w:numPr>
      </w:pPr>
      <w:r>
        <w:t>Understands how to install to ensure LEV system or other Control is capable of meeting design performance</w:t>
      </w:r>
    </w:p>
    <w:p w14:paraId="0C9E0B8B" w14:textId="78E1BA12" w:rsidR="00F72C40" w:rsidRDefault="00F72C40" w:rsidP="00626202">
      <w:pPr>
        <w:pStyle w:val="ListParagraph"/>
        <w:numPr>
          <w:ilvl w:val="0"/>
          <w:numId w:val="17"/>
        </w:numPr>
      </w:pPr>
      <w:r>
        <w:t xml:space="preserve">Ability to liaise effectively with designer and </w:t>
      </w:r>
      <w:r w:rsidR="00C420BF">
        <w:t>xxxx</w:t>
      </w:r>
      <w:r>
        <w:t xml:space="preserve"> client representatives</w:t>
      </w:r>
    </w:p>
    <w:p w14:paraId="0827BF11" w14:textId="77777777" w:rsidR="00B84860" w:rsidRDefault="00D55FA1" w:rsidP="00B84860">
      <w:pPr>
        <w:ind w:left="709" w:hanging="709"/>
      </w:pPr>
      <w:r>
        <w:t>5.1.2</w:t>
      </w:r>
      <w:r w:rsidR="00B84860">
        <w:tab/>
        <w:t>The Installer should ensure that the system is installed according to the Design drawings.  If changes are required, then the drawing should be updated to reflect the ‘as installed’ condition.</w:t>
      </w:r>
    </w:p>
    <w:p w14:paraId="1F03DCB4" w14:textId="02AC92C6" w:rsidR="00F72C40" w:rsidRDefault="00B84860" w:rsidP="00B84860">
      <w:pPr>
        <w:ind w:left="709" w:hanging="709"/>
      </w:pPr>
      <w:r>
        <w:t>5.1.3</w:t>
      </w:r>
      <w:r>
        <w:tab/>
        <w:t xml:space="preserve">The Installer must provide </w:t>
      </w:r>
      <w:r w:rsidR="00C420BF">
        <w:t>xxxx</w:t>
      </w:r>
      <w:r>
        <w:t xml:space="preserve"> with a Pre-Commissioning Certificate which confirms that the system has been installed as per the Designer</w:t>
      </w:r>
      <w:r w:rsidR="007C067A">
        <w:t>’</w:t>
      </w:r>
      <w:r>
        <w:t>s drawings (or modified drawings).</w:t>
      </w:r>
    </w:p>
    <w:p w14:paraId="16E63FD0" w14:textId="1A2AD419" w:rsidR="00B84860" w:rsidRDefault="00B84860">
      <w:r>
        <w:br w:type="page"/>
      </w:r>
    </w:p>
    <w:tbl>
      <w:tblPr>
        <w:tblStyle w:val="TableGrid"/>
        <w:tblW w:w="5150" w:type="pct"/>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FF9" w:themeFill="background2"/>
        <w:tblCellMar>
          <w:left w:w="288" w:type="dxa"/>
          <w:right w:w="0" w:type="dxa"/>
        </w:tblCellMar>
        <w:tblLook w:val="04A0" w:firstRow="1" w:lastRow="0" w:firstColumn="1" w:lastColumn="0" w:noHBand="0" w:noVBand="1"/>
        <w:tblCaption w:val="Subtitle layout table"/>
      </w:tblPr>
      <w:tblGrid>
        <w:gridCol w:w="9297"/>
      </w:tblGrid>
      <w:tr w:rsidR="001A1857" w14:paraId="1B189DF1" w14:textId="77777777" w:rsidTr="00D55FA1">
        <w:tc>
          <w:tcPr>
            <w:tcW w:w="9641" w:type="dxa"/>
            <w:shd w:val="clear" w:color="auto" w:fill="DBEFF9" w:themeFill="background2"/>
            <w:vAlign w:val="center"/>
          </w:tcPr>
          <w:p w14:paraId="3515A99C" w14:textId="28CAE718" w:rsidR="001A1857" w:rsidRPr="002225AD" w:rsidRDefault="001A1857" w:rsidP="00D55FA1">
            <w:pPr>
              <w:pStyle w:val="Subtitle"/>
              <w:numPr>
                <w:ilvl w:val="0"/>
                <w:numId w:val="0"/>
              </w:numPr>
              <w:rPr>
                <w:sz w:val="48"/>
                <w:szCs w:val="48"/>
              </w:rPr>
            </w:pPr>
            <w:r>
              <w:rPr>
                <w:color w:val="auto"/>
                <w:sz w:val="48"/>
                <w:szCs w:val="48"/>
              </w:rPr>
              <w:lastRenderedPageBreak/>
              <w:t>6.</w:t>
            </w:r>
            <w:r w:rsidRPr="002225AD">
              <w:rPr>
                <w:color w:val="auto"/>
                <w:sz w:val="48"/>
                <w:szCs w:val="48"/>
              </w:rPr>
              <w:tab/>
            </w:r>
            <w:r>
              <w:rPr>
                <w:color w:val="auto"/>
                <w:sz w:val="48"/>
                <w:szCs w:val="48"/>
              </w:rPr>
              <w:t>COMMISSIONING</w:t>
            </w:r>
          </w:p>
        </w:tc>
      </w:tr>
    </w:tbl>
    <w:p w14:paraId="1A6FD8FB" w14:textId="77777777" w:rsidR="001A1857" w:rsidRDefault="001A1857" w:rsidP="001A1857">
      <w:pPr>
        <w:pStyle w:val="NoSpacing"/>
      </w:pPr>
    </w:p>
    <w:p w14:paraId="4FE3D206" w14:textId="77777777" w:rsidR="001A1857" w:rsidRDefault="001A1857" w:rsidP="001A1857"/>
    <w:p w14:paraId="71FD1CE6" w14:textId="480038BA" w:rsidR="001A1857" w:rsidRPr="009B3AF1" w:rsidRDefault="00F72C40" w:rsidP="001A1857">
      <w:pPr>
        <w:rPr>
          <w:color w:val="auto"/>
          <w:sz w:val="28"/>
          <w:szCs w:val="28"/>
        </w:rPr>
      </w:pPr>
      <w:r>
        <w:rPr>
          <w:color w:val="auto"/>
          <w:sz w:val="28"/>
          <w:szCs w:val="28"/>
        </w:rPr>
        <w:t>6</w:t>
      </w:r>
      <w:r w:rsidR="001A1857" w:rsidRPr="009B3AF1">
        <w:rPr>
          <w:color w:val="auto"/>
          <w:sz w:val="28"/>
          <w:szCs w:val="28"/>
        </w:rPr>
        <w:t>.1</w:t>
      </w:r>
      <w:r w:rsidR="001A1857" w:rsidRPr="009B3AF1">
        <w:rPr>
          <w:color w:val="auto"/>
          <w:sz w:val="28"/>
          <w:szCs w:val="28"/>
        </w:rPr>
        <w:tab/>
        <w:t>Introduction</w:t>
      </w:r>
    </w:p>
    <w:p w14:paraId="3FFC91DA" w14:textId="257E1190" w:rsidR="00691321" w:rsidRDefault="00F72C40" w:rsidP="00E56DD3">
      <w:pPr>
        <w:ind w:left="709" w:hanging="709"/>
      </w:pPr>
      <w:r>
        <w:t>6</w:t>
      </w:r>
      <w:r w:rsidR="001A1857">
        <w:t>.1.1</w:t>
      </w:r>
      <w:r w:rsidR="001A1857">
        <w:tab/>
      </w:r>
      <w:r w:rsidR="005138B9">
        <w:t xml:space="preserve">LEV Contractors’ </w:t>
      </w:r>
      <w:r w:rsidR="00E56DD3">
        <w:t>Commissioning engineers</w:t>
      </w:r>
      <w:r w:rsidR="00E56DD3" w:rsidRPr="00E56DD3">
        <w:t xml:space="preserve"> should be able to demonstrate: -</w:t>
      </w:r>
    </w:p>
    <w:p w14:paraId="5A05CD87" w14:textId="0999F5BF" w:rsidR="00E56DD3" w:rsidRDefault="00E56DD3" w:rsidP="00626202">
      <w:pPr>
        <w:pStyle w:val="ListParagraph"/>
        <w:numPr>
          <w:ilvl w:val="0"/>
          <w:numId w:val="18"/>
        </w:numPr>
      </w:pPr>
      <w:r>
        <w:t>Understanding of their role and legal responsibilities</w:t>
      </w:r>
    </w:p>
    <w:p w14:paraId="05CD3B48" w14:textId="1CA9FE5D" w:rsidR="00E56DD3" w:rsidRDefault="00E56DD3" w:rsidP="00626202">
      <w:pPr>
        <w:pStyle w:val="ListParagraph"/>
        <w:numPr>
          <w:ilvl w:val="0"/>
          <w:numId w:val="18"/>
        </w:numPr>
      </w:pPr>
      <w:r>
        <w:t xml:space="preserve">Their ability to communicate effectively with </w:t>
      </w:r>
      <w:r w:rsidR="005138B9">
        <w:t>xxxx</w:t>
      </w:r>
      <w:r>
        <w:t xml:space="preserve"> client representatives, users and the designer of the system</w:t>
      </w:r>
    </w:p>
    <w:p w14:paraId="0FBBA05D" w14:textId="5ECD85D9" w:rsidR="00CE4A7E" w:rsidRDefault="00CE4A7E" w:rsidP="00626202">
      <w:pPr>
        <w:pStyle w:val="ListParagraph"/>
        <w:numPr>
          <w:ilvl w:val="0"/>
          <w:numId w:val="18"/>
        </w:numPr>
      </w:pPr>
      <w:r>
        <w:t>Competence in being able to identify correct system performance requirements against design standards</w:t>
      </w:r>
    </w:p>
    <w:p w14:paraId="0D94C0E8" w14:textId="0A4E19B1" w:rsidR="00CE4A7E" w:rsidRDefault="00CE4A7E" w:rsidP="00626202">
      <w:pPr>
        <w:pStyle w:val="ListParagraph"/>
        <w:numPr>
          <w:ilvl w:val="0"/>
          <w:numId w:val="18"/>
        </w:numPr>
      </w:pPr>
      <w:r>
        <w:t>Ability to specify Initial Operating Parameters (IOP) for the system being commissioned</w:t>
      </w:r>
    </w:p>
    <w:p w14:paraId="713C60D5" w14:textId="63D2C624" w:rsidR="00CE4A7E" w:rsidRDefault="00CE4A7E" w:rsidP="00626202">
      <w:pPr>
        <w:pStyle w:val="ListParagraph"/>
        <w:numPr>
          <w:ilvl w:val="0"/>
          <w:numId w:val="18"/>
        </w:numPr>
      </w:pPr>
      <w:r>
        <w:t>Knowledge and ability to be able to determine if the control effectiveness of the system is adequate and that the exposure of users and others is effectively controlled</w:t>
      </w:r>
    </w:p>
    <w:p w14:paraId="0DB22363" w14:textId="2C39587F" w:rsidR="00E56DD3" w:rsidRDefault="00E56DD3" w:rsidP="00626202">
      <w:pPr>
        <w:pStyle w:val="ListParagraph"/>
        <w:numPr>
          <w:ilvl w:val="0"/>
          <w:numId w:val="18"/>
        </w:numPr>
      </w:pPr>
      <w:r>
        <w:t>Ability to conduct a competent Commissioning of the system and to prepare a Commissioning Report which complies with the requirements of the ACoP and HSE’s HSG258</w:t>
      </w:r>
    </w:p>
    <w:p w14:paraId="2F04C0BA" w14:textId="28084C50" w:rsidR="00E56DD3" w:rsidRDefault="00E56DD3" w:rsidP="00CE4A7E">
      <w:pPr>
        <w:pStyle w:val="ListParagraph"/>
        <w:ind w:left="0"/>
      </w:pPr>
    </w:p>
    <w:p w14:paraId="10041317" w14:textId="6845F9F0" w:rsidR="00FC575E" w:rsidRPr="00FC575E" w:rsidRDefault="00CE4A7E" w:rsidP="00917064">
      <w:pPr>
        <w:pStyle w:val="ListParagraph"/>
        <w:ind w:left="709" w:hanging="709"/>
        <w:rPr>
          <w:color w:val="auto"/>
          <w:sz w:val="28"/>
          <w:szCs w:val="28"/>
        </w:rPr>
      </w:pPr>
      <w:r w:rsidRPr="00FC575E">
        <w:rPr>
          <w:color w:val="auto"/>
          <w:sz w:val="28"/>
          <w:szCs w:val="28"/>
        </w:rPr>
        <w:t>6.2</w:t>
      </w:r>
      <w:r w:rsidRPr="00FC575E">
        <w:rPr>
          <w:color w:val="auto"/>
          <w:sz w:val="28"/>
          <w:szCs w:val="28"/>
        </w:rPr>
        <w:tab/>
      </w:r>
      <w:r w:rsidR="00FC575E">
        <w:rPr>
          <w:color w:val="auto"/>
          <w:sz w:val="28"/>
          <w:szCs w:val="28"/>
        </w:rPr>
        <w:t xml:space="preserve">Site </w:t>
      </w:r>
      <w:r w:rsidR="00FC575E" w:rsidRPr="00FC575E">
        <w:rPr>
          <w:color w:val="auto"/>
          <w:sz w:val="28"/>
          <w:szCs w:val="28"/>
        </w:rPr>
        <w:t>Commissioning</w:t>
      </w:r>
    </w:p>
    <w:p w14:paraId="17C2190E" w14:textId="77777777" w:rsidR="00FC575E" w:rsidRDefault="00FC575E" w:rsidP="00917064">
      <w:pPr>
        <w:pStyle w:val="ListParagraph"/>
        <w:ind w:left="709" w:hanging="709"/>
      </w:pPr>
    </w:p>
    <w:p w14:paraId="61646EDB" w14:textId="7273E13E" w:rsidR="00CE4A7E" w:rsidRDefault="00FC575E" w:rsidP="00917064">
      <w:pPr>
        <w:pStyle w:val="ListParagraph"/>
        <w:ind w:left="709" w:hanging="709"/>
      </w:pPr>
      <w:r>
        <w:t>6.2.1</w:t>
      </w:r>
      <w:r>
        <w:tab/>
      </w:r>
      <w:r w:rsidR="00917064">
        <w:t xml:space="preserve">The </w:t>
      </w:r>
      <w:r w:rsidR="005138B9">
        <w:t>C</w:t>
      </w:r>
      <w:r w:rsidR="00917064">
        <w:t xml:space="preserve">ommissioning </w:t>
      </w:r>
      <w:r w:rsidR="005138B9">
        <w:t>E</w:t>
      </w:r>
      <w:r w:rsidR="00917064">
        <w:t xml:space="preserve">ngineer will undertake a full visual inspection of the installed system and confirm that the system has been installed according to the designer’s drawings and </w:t>
      </w:r>
      <w:proofErr w:type="gramStart"/>
      <w:r w:rsidR="00917064">
        <w:t>specification</w:t>
      </w:r>
      <w:proofErr w:type="gramEnd"/>
      <w:r w:rsidR="00917064">
        <w:t>.</w:t>
      </w:r>
    </w:p>
    <w:p w14:paraId="4E97AA8F" w14:textId="596D0AB8" w:rsidR="00917064" w:rsidRDefault="00917064" w:rsidP="00917064">
      <w:pPr>
        <w:pStyle w:val="ListParagraph"/>
        <w:ind w:left="709" w:hanging="709"/>
      </w:pPr>
    </w:p>
    <w:p w14:paraId="474125D6" w14:textId="6890DC3B" w:rsidR="00917064" w:rsidRDefault="00917064" w:rsidP="00917064">
      <w:pPr>
        <w:pStyle w:val="ListParagraph"/>
        <w:ind w:left="709" w:hanging="709"/>
      </w:pPr>
      <w:r>
        <w:t>6.</w:t>
      </w:r>
      <w:r w:rsidR="00FC575E">
        <w:t>2.1</w:t>
      </w:r>
      <w:r>
        <w:tab/>
      </w:r>
      <w:r w:rsidR="00FC575E">
        <w:t>P</w:t>
      </w:r>
      <w:r>
        <w:t xml:space="preserve">rojects will </w:t>
      </w:r>
      <w:r w:rsidR="00FC575E">
        <w:t xml:space="preserve">normally </w:t>
      </w:r>
      <w:r>
        <w:t>require the Commissioning Engineer to: -</w:t>
      </w:r>
    </w:p>
    <w:p w14:paraId="0DD53C90" w14:textId="488124B9" w:rsidR="00917064" w:rsidRDefault="00917064" w:rsidP="00917064">
      <w:pPr>
        <w:pStyle w:val="ListParagraph"/>
        <w:ind w:left="709" w:hanging="709"/>
      </w:pPr>
    </w:p>
    <w:p w14:paraId="1D6AA0D4" w14:textId="2055B4BC" w:rsidR="00917064" w:rsidRDefault="00917064" w:rsidP="00917064">
      <w:pPr>
        <w:pStyle w:val="ListParagraph"/>
        <w:numPr>
          <w:ilvl w:val="0"/>
          <w:numId w:val="23"/>
        </w:numPr>
      </w:pPr>
      <w:r>
        <w:t>Balance the system to ensure the design airflows are achieved in each branch and at the hoods</w:t>
      </w:r>
    </w:p>
    <w:p w14:paraId="13035A08" w14:textId="0156D1B3" w:rsidR="00917064" w:rsidRDefault="00917064" w:rsidP="00917064">
      <w:pPr>
        <w:pStyle w:val="ListParagraph"/>
        <w:numPr>
          <w:ilvl w:val="0"/>
          <w:numId w:val="23"/>
        </w:numPr>
      </w:pPr>
      <w:r>
        <w:t xml:space="preserve">Undertake a full quantitative and qualitative examination and test of the system and its component parts.  The engineer should refer to and follow </w:t>
      </w:r>
      <w:r w:rsidR="005138B9">
        <w:t>xxxx</w:t>
      </w:r>
      <w:r>
        <w:t xml:space="preserve"> Specification for undertaking Thorough Examinations and Tests (TExTs)</w:t>
      </w:r>
    </w:p>
    <w:p w14:paraId="029487E5" w14:textId="77777777" w:rsidR="00FC575E" w:rsidRDefault="00FC575E" w:rsidP="00FC575E">
      <w:pPr>
        <w:pStyle w:val="ListParagraph"/>
        <w:numPr>
          <w:ilvl w:val="0"/>
          <w:numId w:val="23"/>
        </w:numPr>
      </w:pPr>
      <w:r>
        <w:t>Test the effectiveness and performance of recirculation air filters if installed</w:t>
      </w:r>
    </w:p>
    <w:p w14:paraId="5FE7ED8B" w14:textId="06FEF400" w:rsidR="00917064" w:rsidRDefault="00917064" w:rsidP="00917064">
      <w:pPr>
        <w:pStyle w:val="ListParagraph"/>
        <w:numPr>
          <w:ilvl w:val="0"/>
          <w:numId w:val="23"/>
        </w:numPr>
      </w:pPr>
      <w:r>
        <w:t>Consider adequacy of any make-up air requirements and identify issues with unwanted air currents/drafts</w:t>
      </w:r>
    </w:p>
    <w:p w14:paraId="33DB52A1" w14:textId="657B8B9F" w:rsidR="00917064" w:rsidRDefault="00917064" w:rsidP="00917064">
      <w:pPr>
        <w:pStyle w:val="ListParagraph"/>
        <w:numPr>
          <w:ilvl w:val="0"/>
          <w:numId w:val="23"/>
        </w:numPr>
      </w:pPr>
      <w:r>
        <w:t>Confirm that the system effectively controls the contaminants and prevents or adequately controls operator/user exposures.  A Tyndall Beam or smoke test (as appropriate) will normally be required to confirm this.</w:t>
      </w:r>
    </w:p>
    <w:p w14:paraId="5CE0AD33" w14:textId="185DB69A" w:rsidR="008E542F" w:rsidRDefault="00FC575E" w:rsidP="00917064">
      <w:pPr>
        <w:pStyle w:val="ListParagraph"/>
        <w:numPr>
          <w:ilvl w:val="0"/>
          <w:numId w:val="23"/>
        </w:numPr>
      </w:pPr>
      <w:r>
        <w:t>Identify where it may be necessary to undertake additional occupational hygiene monitoring to confirm the effectiveness of control</w:t>
      </w:r>
    </w:p>
    <w:p w14:paraId="5E32EC63" w14:textId="62A385E1" w:rsidR="00FC575E" w:rsidRDefault="00FC575E" w:rsidP="00FC575E">
      <w:pPr>
        <w:pStyle w:val="ListParagraph"/>
        <w:ind w:left="1428"/>
      </w:pPr>
    </w:p>
    <w:p w14:paraId="3653E281" w14:textId="4490E952" w:rsidR="00FC575E" w:rsidRDefault="00FC575E" w:rsidP="00FC575E">
      <w:pPr>
        <w:pStyle w:val="ListParagraph"/>
        <w:ind w:left="709" w:hanging="709"/>
      </w:pPr>
    </w:p>
    <w:p w14:paraId="337EC579" w14:textId="77777777" w:rsidR="007C067A" w:rsidRDefault="007C067A" w:rsidP="00FC575E">
      <w:pPr>
        <w:pStyle w:val="ListParagraph"/>
        <w:ind w:left="709" w:hanging="709"/>
      </w:pPr>
    </w:p>
    <w:p w14:paraId="0E6EEDE2" w14:textId="77777777" w:rsidR="007C067A" w:rsidRDefault="007C067A" w:rsidP="00FC575E">
      <w:pPr>
        <w:pStyle w:val="ListParagraph"/>
        <w:ind w:left="709" w:hanging="709"/>
      </w:pPr>
    </w:p>
    <w:p w14:paraId="6FE7357B" w14:textId="77777777" w:rsidR="007C067A" w:rsidRDefault="007C067A" w:rsidP="00FC575E">
      <w:pPr>
        <w:pStyle w:val="ListParagraph"/>
        <w:ind w:left="709" w:hanging="709"/>
      </w:pPr>
    </w:p>
    <w:p w14:paraId="3783A136" w14:textId="77777777" w:rsidR="007C067A" w:rsidRDefault="007C067A" w:rsidP="00FC575E">
      <w:pPr>
        <w:pStyle w:val="ListParagraph"/>
        <w:ind w:left="709" w:hanging="709"/>
      </w:pPr>
    </w:p>
    <w:p w14:paraId="0653C0B1" w14:textId="416D8CF2" w:rsidR="00FC575E" w:rsidRPr="00FC575E" w:rsidRDefault="00FC575E" w:rsidP="00FC575E">
      <w:pPr>
        <w:pStyle w:val="ListParagraph"/>
        <w:ind w:left="709" w:hanging="709"/>
        <w:rPr>
          <w:color w:val="auto"/>
          <w:sz w:val="28"/>
          <w:szCs w:val="28"/>
        </w:rPr>
      </w:pPr>
      <w:r w:rsidRPr="00FC575E">
        <w:rPr>
          <w:color w:val="auto"/>
          <w:sz w:val="28"/>
          <w:szCs w:val="28"/>
        </w:rPr>
        <w:t>6.3</w:t>
      </w:r>
      <w:r w:rsidRPr="00FC575E">
        <w:rPr>
          <w:color w:val="auto"/>
          <w:sz w:val="28"/>
          <w:szCs w:val="28"/>
        </w:rPr>
        <w:tab/>
        <w:t>Commissioning Report</w:t>
      </w:r>
    </w:p>
    <w:p w14:paraId="22C5048B" w14:textId="7B4C2029" w:rsidR="00FC575E" w:rsidRDefault="00FC575E" w:rsidP="00FC575E">
      <w:pPr>
        <w:pStyle w:val="ListParagraph"/>
        <w:ind w:left="709" w:hanging="709"/>
      </w:pPr>
    </w:p>
    <w:p w14:paraId="327AB2AA" w14:textId="3E0D98F1" w:rsidR="00FC575E" w:rsidRDefault="00FC575E" w:rsidP="00FC575E">
      <w:pPr>
        <w:pStyle w:val="ListParagraph"/>
        <w:ind w:left="709" w:hanging="709"/>
      </w:pPr>
      <w:r>
        <w:t>6.3.1</w:t>
      </w:r>
      <w:r>
        <w:tab/>
        <w:t>On completion of the on-site commissioning, and within 10</w:t>
      </w:r>
      <w:r w:rsidR="007C067A">
        <w:t xml:space="preserve"> working </w:t>
      </w:r>
      <w:r>
        <w:t xml:space="preserve">days of the site work </w:t>
      </w:r>
      <w:r w:rsidR="007C067A">
        <w:t xml:space="preserve">being completed, </w:t>
      </w:r>
      <w:r>
        <w:t>the Commissioning Engineer will prepare a full Commissioning Report.</w:t>
      </w:r>
    </w:p>
    <w:p w14:paraId="19ABA9F9" w14:textId="69A468DB" w:rsidR="00FC575E" w:rsidRDefault="00FC575E" w:rsidP="00FC575E">
      <w:pPr>
        <w:pStyle w:val="ListParagraph"/>
        <w:ind w:left="709" w:hanging="709"/>
      </w:pPr>
    </w:p>
    <w:p w14:paraId="63578AA0" w14:textId="5B59C815" w:rsidR="00FC575E" w:rsidRDefault="00FC575E" w:rsidP="00FC575E">
      <w:pPr>
        <w:pStyle w:val="ListParagraph"/>
        <w:ind w:left="709" w:hanging="709"/>
      </w:pPr>
      <w:r>
        <w:tab/>
        <w:t>This Report should summarise the key technical and observational findings from the Site Commissioning activities.  It should confirm that the system is performing as designed and provides adequate control of exposure.</w:t>
      </w:r>
    </w:p>
    <w:p w14:paraId="421BE9DB" w14:textId="77777777" w:rsidR="00FC575E" w:rsidRDefault="00FC575E" w:rsidP="00FC575E">
      <w:pPr>
        <w:pStyle w:val="ListParagraph"/>
        <w:ind w:left="709" w:hanging="709"/>
      </w:pPr>
    </w:p>
    <w:p w14:paraId="1E5DA1ED" w14:textId="7117ED38" w:rsidR="00FC575E" w:rsidRDefault="00FC575E" w:rsidP="00FC575E">
      <w:pPr>
        <w:pStyle w:val="ListParagraph"/>
        <w:ind w:left="709" w:hanging="709"/>
      </w:pPr>
      <w:r>
        <w:t>6.3.2</w:t>
      </w:r>
      <w:r>
        <w:tab/>
        <w:t xml:space="preserve">All relevant information on performance such as hood velocities, static pressures, flowrates, duct </w:t>
      </w:r>
      <w:r w:rsidR="00292DF2">
        <w:t xml:space="preserve">velocities etc should be recorded in the system Manual and benchmark figures against which future TExTs will be compared, </w:t>
      </w:r>
      <w:proofErr w:type="gramStart"/>
      <w:r w:rsidR="00292DF2">
        <w:t>entered into</w:t>
      </w:r>
      <w:proofErr w:type="gramEnd"/>
      <w:r w:rsidR="00292DF2">
        <w:t xml:space="preserve"> the system </w:t>
      </w:r>
      <w:proofErr w:type="gramStart"/>
      <w:r w:rsidR="00292DF2">
        <w:t>Log Book</w:t>
      </w:r>
      <w:proofErr w:type="gramEnd"/>
      <w:r w:rsidR="00292DF2">
        <w:t>.</w:t>
      </w:r>
    </w:p>
    <w:p w14:paraId="3DF4838A" w14:textId="68672B42" w:rsidR="00162D6D" w:rsidRDefault="00162D6D" w:rsidP="00FC575E">
      <w:pPr>
        <w:pStyle w:val="ListParagraph"/>
        <w:ind w:left="709" w:hanging="709"/>
      </w:pPr>
    </w:p>
    <w:p w14:paraId="58F372EB" w14:textId="7F096B35" w:rsidR="00162D6D" w:rsidRDefault="00162D6D" w:rsidP="00FC575E">
      <w:pPr>
        <w:pStyle w:val="ListParagraph"/>
        <w:ind w:left="709" w:hanging="709"/>
      </w:pPr>
      <w:r>
        <w:t>6.3.3</w:t>
      </w:r>
      <w:r>
        <w:tab/>
        <w:t>The Commissioning Report should clearly state the practices and procedures which should be followed to ensure the system performs as intended.  These practices and procedures should be recorded in the user Manual.</w:t>
      </w:r>
    </w:p>
    <w:p w14:paraId="2762D7A7" w14:textId="15F7DDD7" w:rsidR="00162D6D" w:rsidRDefault="00162D6D" w:rsidP="00FC575E">
      <w:pPr>
        <w:pStyle w:val="ListParagraph"/>
        <w:ind w:left="709" w:hanging="709"/>
      </w:pPr>
    </w:p>
    <w:p w14:paraId="61062F1C" w14:textId="1F99A056" w:rsidR="00162D6D" w:rsidRDefault="00162D6D" w:rsidP="00FC575E">
      <w:pPr>
        <w:pStyle w:val="ListParagraph"/>
        <w:ind w:left="709" w:hanging="709"/>
      </w:pPr>
      <w:r>
        <w:t>6.3.4</w:t>
      </w:r>
      <w:r>
        <w:tab/>
        <w:t>The Commissioning Report should contain details (where relevant) of the items listed in Appendix A</w:t>
      </w:r>
    </w:p>
    <w:p w14:paraId="63A8B405" w14:textId="5A0F072C" w:rsidR="00162D6D" w:rsidRDefault="00162D6D" w:rsidP="00FC575E">
      <w:pPr>
        <w:pStyle w:val="ListParagraph"/>
        <w:ind w:left="709" w:hanging="709"/>
      </w:pPr>
    </w:p>
    <w:p w14:paraId="0D92F748" w14:textId="5A2545E5" w:rsidR="00162D6D" w:rsidRDefault="00162D6D" w:rsidP="00FC575E">
      <w:pPr>
        <w:pStyle w:val="ListParagraph"/>
        <w:ind w:left="709" w:hanging="709"/>
      </w:pPr>
    </w:p>
    <w:p w14:paraId="62F739A2" w14:textId="416AD4B7" w:rsidR="00162D6D" w:rsidRDefault="00162D6D" w:rsidP="00FC575E">
      <w:pPr>
        <w:pStyle w:val="ListParagraph"/>
        <w:ind w:left="709" w:hanging="709"/>
      </w:pPr>
    </w:p>
    <w:p w14:paraId="3A6F5AA8" w14:textId="03C08453" w:rsidR="00162D6D" w:rsidRPr="00162D6D" w:rsidRDefault="00162D6D" w:rsidP="00FC575E">
      <w:pPr>
        <w:pStyle w:val="ListParagraph"/>
        <w:ind w:left="709" w:hanging="709"/>
        <w:rPr>
          <w:color w:val="auto"/>
          <w:sz w:val="28"/>
          <w:szCs w:val="28"/>
        </w:rPr>
      </w:pPr>
      <w:r w:rsidRPr="00162D6D">
        <w:rPr>
          <w:color w:val="auto"/>
          <w:sz w:val="28"/>
          <w:szCs w:val="28"/>
        </w:rPr>
        <w:t>6.4</w:t>
      </w:r>
      <w:r w:rsidRPr="00162D6D">
        <w:rPr>
          <w:color w:val="auto"/>
          <w:sz w:val="28"/>
          <w:szCs w:val="28"/>
        </w:rPr>
        <w:tab/>
        <w:t>System Documentation</w:t>
      </w:r>
    </w:p>
    <w:p w14:paraId="0BA1208C" w14:textId="3F6A5DC5" w:rsidR="00162D6D" w:rsidRDefault="00162D6D" w:rsidP="00FC575E">
      <w:pPr>
        <w:pStyle w:val="ListParagraph"/>
        <w:ind w:left="709" w:hanging="709"/>
      </w:pPr>
    </w:p>
    <w:p w14:paraId="6E9C3045" w14:textId="1F9A6B3F" w:rsidR="00162D6D" w:rsidRDefault="00162D6D" w:rsidP="00FC575E">
      <w:pPr>
        <w:pStyle w:val="ListParagraph"/>
        <w:ind w:left="709" w:hanging="709"/>
      </w:pPr>
      <w:r>
        <w:t>6.4.1</w:t>
      </w:r>
      <w:r>
        <w:tab/>
        <w:t xml:space="preserve">The Commissioning Engineer should ensure that </w:t>
      </w:r>
      <w:r w:rsidR="00DF3945">
        <w:t xml:space="preserve">in addition to the Commissioning Report, </w:t>
      </w:r>
      <w:r>
        <w:t xml:space="preserve">a </w:t>
      </w:r>
      <w:r w:rsidRPr="00162D6D">
        <w:rPr>
          <w:b/>
        </w:rPr>
        <w:t>User Manual</w:t>
      </w:r>
      <w:r>
        <w:t xml:space="preserve"> and </w:t>
      </w:r>
      <w:proofErr w:type="gramStart"/>
      <w:r w:rsidRPr="00162D6D">
        <w:rPr>
          <w:b/>
        </w:rPr>
        <w:t>Log Book</w:t>
      </w:r>
      <w:proofErr w:type="gramEnd"/>
      <w:r>
        <w:t xml:space="preserve"> are prepared and handed over to </w:t>
      </w:r>
      <w:proofErr w:type="gramStart"/>
      <w:r>
        <w:t xml:space="preserve">the </w:t>
      </w:r>
      <w:r w:rsidR="007C067A">
        <w:t>xxxx</w:t>
      </w:r>
      <w:proofErr w:type="gramEnd"/>
      <w:r>
        <w:t xml:space="preserve"> on completion of commissioning.  </w:t>
      </w:r>
    </w:p>
    <w:p w14:paraId="15A5FC0B" w14:textId="20853223" w:rsidR="00162D6D" w:rsidRDefault="00162D6D" w:rsidP="00FC575E">
      <w:pPr>
        <w:pStyle w:val="ListParagraph"/>
        <w:ind w:left="709" w:hanging="709"/>
      </w:pPr>
      <w:r>
        <w:tab/>
      </w:r>
    </w:p>
    <w:p w14:paraId="30E1343E" w14:textId="2A24A08C" w:rsidR="00162D6D" w:rsidRDefault="00162D6D" w:rsidP="00FC575E">
      <w:pPr>
        <w:pStyle w:val="ListParagraph"/>
        <w:ind w:left="709" w:hanging="709"/>
      </w:pPr>
      <w:r>
        <w:tab/>
        <w:t xml:space="preserve">The </w:t>
      </w:r>
      <w:r w:rsidR="00DF3945">
        <w:t xml:space="preserve">basic </w:t>
      </w:r>
      <w:r>
        <w:t xml:space="preserve">required contents of a User Manual are set out in Appendix B and for a </w:t>
      </w:r>
      <w:proofErr w:type="gramStart"/>
      <w:r>
        <w:t>Log Book</w:t>
      </w:r>
      <w:proofErr w:type="gramEnd"/>
      <w:r>
        <w:t xml:space="preserve"> at Appendix C</w:t>
      </w:r>
      <w:r w:rsidR="00DF3945">
        <w:t>.</w:t>
      </w:r>
    </w:p>
    <w:p w14:paraId="7680E407" w14:textId="3D588717" w:rsidR="002225AD" w:rsidRDefault="002225AD" w:rsidP="00917064">
      <w:pPr>
        <w:pStyle w:val="ListParagraph"/>
        <w:numPr>
          <w:ilvl w:val="0"/>
          <w:numId w:val="16"/>
        </w:numPr>
        <w:ind w:left="709" w:hanging="709"/>
      </w:pPr>
      <w:r>
        <w:br w:type="page"/>
      </w:r>
    </w:p>
    <w:p w14:paraId="48E1E712" w14:textId="2566898F" w:rsidR="002225AD" w:rsidRDefault="002225AD" w:rsidP="002225AD">
      <w:pPr>
        <w:pStyle w:val="NoSpacing"/>
      </w:pPr>
      <w:bookmarkStart w:id="6" w:name="_Hlk534978040"/>
    </w:p>
    <w:p w14:paraId="69B7FD33" w14:textId="52798DF4" w:rsidR="0097021C" w:rsidRDefault="0097021C" w:rsidP="002225AD">
      <w:pPr>
        <w:pStyle w:val="NoSpacing"/>
      </w:pPr>
    </w:p>
    <w:p w14:paraId="1C47B038" w14:textId="05402160" w:rsidR="0097021C" w:rsidRDefault="0097021C" w:rsidP="002225AD">
      <w:pPr>
        <w:pStyle w:val="NoSpacing"/>
      </w:pPr>
    </w:p>
    <w:p w14:paraId="084D08DD" w14:textId="0E59C77A" w:rsidR="0097021C" w:rsidRDefault="0097021C" w:rsidP="002225AD">
      <w:pPr>
        <w:pStyle w:val="NoSpacing"/>
      </w:pPr>
    </w:p>
    <w:p w14:paraId="254647D9" w14:textId="143F0FF9" w:rsidR="0097021C" w:rsidRDefault="0097021C" w:rsidP="002225AD">
      <w:pPr>
        <w:pStyle w:val="NoSpacing"/>
      </w:pPr>
    </w:p>
    <w:p w14:paraId="52548984" w14:textId="102C606D" w:rsidR="0097021C" w:rsidRDefault="0097021C" w:rsidP="002225AD">
      <w:pPr>
        <w:pStyle w:val="NoSpacing"/>
      </w:pPr>
    </w:p>
    <w:p w14:paraId="117BF66A" w14:textId="5BA8F88E" w:rsidR="0097021C" w:rsidRDefault="0097021C" w:rsidP="002225AD">
      <w:pPr>
        <w:pStyle w:val="NoSpacing"/>
      </w:pPr>
    </w:p>
    <w:p w14:paraId="7C543454" w14:textId="45686510" w:rsidR="0097021C" w:rsidRDefault="0097021C" w:rsidP="002225AD">
      <w:pPr>
        <w:pStyle w:val="NoSpacing"/>
      </w:pPr>
    </w:p>
    <w:p w14:paraId="50F9FC0A" w14:textId="2146F4AF" w:rsidR="0097021C" w:rsidRDefault="0097021C" w:rsidP="002225AD">
      <w:pPr>
        <w:pStyle w:val="NoSpacing"/>
      </w:pPr>
    </w:p>
    <w:p w14:paraId="3A25AA60" w14:textId="520605AE" w:rsidR="0097021C" w:rsidRDefault="0097021C" w:rsidP="002225AD">
      <w:pPr>
        <w:pStyle w:val="NoSpacing"/>
      </w:pPr>
      <w:bookmarkStart w:id="7" w:name="_Hlk535350196"/>
    </w:p>
    <w:p w14:paraId="4C14D820" w14:textId="56B41D63" w:rsidR="0097021C" w:rsidRDefault="0097021C" w:rsidP="002225AD">
      <w:pPr>
        <w:pStyle w:val="NoSpacing"/>
      </w:pPr>
    </w:p>
    <w:p w14:paraId="56D85008" w14:textId="4383206B" w:rsidR="0097021C" w:rsidRDefault="0097021C" w:rsidP="002225AD">
      <w:pPr>
        <w:pStyle w:val="NoSpacing"/>
      </w:pPr>
    </w:p>
    <w:tbl>
      <w:tblPr>
        <w:tblStyle w:val="TableGrid"/>
        <w:tblpPr w:leftFromText="180" w:rightFromText="180" w:vertAnchor="text" w:horzAnchor="margin" w:tblpY="78"/>
        <w:tblW w:w="515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FF9" w:themeFill="background2"/>
        <w:tblCellMar>
          <w:left w:w="288" w:type="dxa"/>
          <w:right w:w="0" w:type="dxa"/>
        </w:tblCellMar>
        <w:tblLook w:val="04A0" w:firstRow="1" w:lastRow="0" w:firstColumn="1" w:lastColumn="0" w:noHBand="0" w:noVBand="1"/>
        <w:tblCaption w:val="Subtitle layout table"/>
      </w:tblPr>
      <w:tblGrid>
        <w:gridCol w:w="9297"/>
      </w:tblGrid>
      <w:tr w:rsidR="002539A7" w14:paraId="1A915003" w14:textId="77777777" w:rsidTr="002539A7">
        <w:tc>
          <w:tcPr>
            <w:tcW w:w="9641" w:type="dxa"/>
            <w:shd w:val="clear" w:color="auto" w:fill="DBEFF9" w:themeFill="background2"/>
            <w:vAlign w:val="center"/>
          </w:tcPr>
          <w:p w14:paraId="3105D731" w14:textId="77777777" w:rsidR="002539A7" w:rsidRDefault="002539A7" w:rsidP="002539A7">
            <w:pPr>
              <w:pStyle w:val="Subtitle"/>
              <w:numPr>
                <w:ilvl w:val="0"/>
                <w:numId w:val="0"/>
              </w:numPr>
              <w:jc w:val="center"/>
              <w:rPr>
                <w:color w:val="auto"/>
                <w:sz w:val="48"/>
                <w:szCs w:val="48"/>
              </w:rPr>
            </w:pPr>
            <w:bookmarkStart w:id="8" w:name="_Hlk535152589"/>
            <w:r>
              <w:rPr>
                <w:color w:val="auto"/>
                <w:sz w:val="48"/>
                <w:szCs w:val="48"/>
              </w:rPr>
              <w:t>APPENDIX A</w:t>
            </w:r>
          </w:p>
          <w:p w14:paraId="481D400D" w14:textId="4C8A35EF" w:rsidR="007B122C" w:rsidRPr="002225AD" w:rsidRDefault="00162D6D" w:rsidP="007B122C">
            <w:pPr>
              <w:pStyle w:val="Subtitle"/>
              <w:numPr>
                <w:ilvl w:val="0"/>
                <w:numId w:val="0"/>
              </w:numPr>
              <w:jc w:val="center"/>
              <w:rPr>
                <w:sz w:val="48"/>
                <w:szCs w:val="48"/>
              </w:rPr>
            </w:pPr>
            <w:r>
              <w:rPr>
                <w:sz w:val="48"/>
                <w:szCs w:val="48"/>
              </w:rPr>
              <w:t>COMMISSIONING REPORT</w:t>
            </w:r>
            <w:r w:rsidR="002539A7">
              <w:rPr>
                <w:sz w:val="48"/>
                <w:szCs w:val="48"/>
              </w:rPr>
              <w:t xml:space="preserve"> </w:t>
            </w:r>
          </w:p>
          <w:p w14:paraId="252F16FB" w14:textId="1A068BBD" w:rsidR="002539A7" w:rsidRPr="002225AD" w:rsidRDefault="005138B9" w:rsidP="002539A7">
            <w:pPr>
              <w:pStyle w:val="Subtitle"/>
              <w:numPr>
                <w:ilvl w:val="0"/>
                <w:numId w:val="0"/>
              </w:numPr>
              <w:jc w:val="center"/>
              <w:rPr>
                <w:sz w:val="48"/>
                <w:szCs w:val="48"/>
              </w:rPr>
            </w:pPr>
            <w:r w:rsidRPr="005138B9">
              <w:rPr>
                <w:color w:val="auto"/>
                <w:sz w:val="48"/>
                <w:szCs w:val="48"/>
              </w:rPr>
              <w:t>Minimum Requirements</w:t>
            </w:r>
          </w:p>
        </w:tc>
      </w:tr>
      <w:bookmarkEnd w:id="7"/>
      <w:bookmarkEnd w:id="8"/>
    </w:tbl>
    <w:p w14:paraId="187F76B9" w14:textId="6CFA667B" w:rsidR="0097021C" w:rsidRDefault="0097021C" w:rsidP="002225AD">
      <w:pPr>
        <w:pStyle w:val="NoSpacing"/>
      </w:pPr>
    </w:p>
    <w:p w14:paraId="5D3A5D44" w14:textId="2318D8CA" w:rsidR="0097021C" w:rsidRDefault="0097021C" w:rsidP="002225AD">
      <w:pPr>
        <w:pStyle w:val="NoSpacing"/>
      </w:pPr>
    </w:p>
    <w:bookmarkEnd w:id="6"/>
    <w:p w14:paraId="0B41841E" w14:textId="6B76385B" w:rsidR="0097021C" w:rsidRDefault="0097021C" w:rsidP="002225AD">
      <w:pPr>
        <w:pStyle w:val="NoSpacing"/>
      </w:pPr>
    </w:p>
    <w:p w14:paraId="315CE383" w14:textId="5390D428" w:rsidR="0097021C" w:rsidRDefault="0097021C" w:rsidP="002225AD">
      <w:pPr>
        <w:pStyle w:val="NoSpacing"/>
      </w:pPr>
    </w:p>
    <w:p w14:paraId="7627EBE1" w14:textId="7490FF69" w:rsidR="0097021C" w:rsidRDefault="0097021C" w:rsidP="002225AD">
      <w:pPr>
        <w:pStyle w:val="NoSpacing"/>
      </w:pPr>
    </w:p>
    <w:p w14:paraId="79A355E7" w14:textId="0A237B61" w:rsidR="0097021C" w:rsidRDefault="0097021C" w:rsidP="002225AD">
      <w:pPr>
        <w:pStyle w:val="NoSpacing"/>
      </w:pPr>
    </w:p>
    <w:p w14:paraId="0E40E07A" w14:textId="69F0708D" w:rsidR="0097021C" w:rsidRDefault="0097021C" w:rsidP="002225AD">
      <w:pPr>
        <w:pStyle w:val="NoSpacing"/>
      </w:pPr>
    </w:p>
    <w:p w14:paraId="481AAEF5" w14:textId="42B6CFC2" w:rsidR="0097021C" w:rsidRDefault="0097021C" w:rsidP="002225AD">
      <w:pPr>
        <w:pStyle w:val="NoSpacing"/>
      </w:pPr>
    </w:p>
    <w:p w14:paraId="7A4D2EBF" w14:textId="7E075D74" w:rsidR="0097021C" w:rsidRDefault="0097021C" w:rsidP="002225AD">
      <w:pPr>
        <w:pStyle w:val="NoSpacing"/>
      </w:pPr>
    </w:p>
    <w:p w14:paraId="7B9925F2" w14:textId="3D51AA07" w:rsidR="0097021C" w:rsidRDefault="0097021C" w:rsidP="002225AD">
      <w:pPr>
        <w:pStyle w:val="NoSpacing"/>
      </w:pPr>
    </w:p>
    <w:p w14:paraId="00F4A4CA" w14:textId="44628F7B" w:rsidR="0097021C" w:rsidRDefault="0097021C" w:rsidP="002225AD">
      <w:pPr>
        <w:pStyle w:val="NoSpacing"/>
      </w:pPr>
    </w:p>
    <w:p w14:paraId="489273DB" w14:textId="77777777" w:rsidR="00EE1D81" w:rsidRDefault="0097021C">
      <w:r>
        <w:br w:type="page"/>
      </w:r>
    </w:p>
    <w:p w14:paraId="5AEA70B3" w14:textId="77777777" w:rsidR="001B79A5" w:rsidRDefault="001B79A5">
      <w:pPr>
        <w:rPr>
          <w:color w:val="auto"/>
          <w:sz w:val="28"/>
          <w:szCs w:val="28"/>
        </w:rPr>
      </w:pPr>
    </w:p>
    <w:p w14:paraId="758E18A4" w14:textId="32394A76" w:rsidR="00162D6D" w:rsidRDefault="001B79A5">
      <w:pPr>
        <w:rPr>
          <w:color w:val="auto"/>
          <w:sz w:val="28"/>
          <w:szCs w:val="28"/>
        </w:rPr>
      </w:pPr>
      <w:bookmarkStart w:id="9" w:name="_Hlk535351134"/>
      <w:r>
        <w:rPr>
          <w:color w:val="auto"/>
          <w:sz w:val="28"/>
          <w:szCs w:val="28"/>
        </w:rPr>
        <w:t xml:space="preserve">Minimum </w:t>
      </w:r>
      <w:r w:rsidR="00162D6D" w:rsidRPr="00162D6D">
        <w:rPr>
          <w:color w:val="auto"/>
          <w:sz w:val="28"/>
          <w:szCs w:val="28"/>
        </w:rPr>
        <w:t>Contents of Commissioning Report</w:t>
      </w:r>
    </w:p>
    <w:p w14:paraId="2708F38C" w14:textId="190754AD" w:rsidR="00162D6D" w:rsidRDefault="00162D6D"/>
    <w:p w14:paraId="5C3D4FB3" w14:textId="143CD5E3" w:rsidR="001B79A5" w:rsidRDefault="001B79A5" w:rsidP="00162D6D">
      <w:pPr>
        <w:pStyle w:val="ListParagraph"/>
        <w:numPr>
          <w:ilvl w:val="0"/>
          <w:numId w:val="16"/>
        </w:numPr>
        <w:ind w:left="709" w:hanging="709"/>
      </w:pPr>
      <w:r>
        <w:t>Diagrams and description of the system including identification of key equipment such as hoods and identification of all Test Points</w:t>
      </w:r>
    </w:p>
    <w:p w14:paraId="7CE63329" w14:textId="77777777" w:rsidR="001B79A5" w:rsidRDefault="001B79A5" w:rsidP="001B79A5">
      <w:pPr>
        <w:pStyle w:val="ListParagraph"/>
        <w:ind w:left="709"/>
      </w:pPr>
    </w:p>
    <w:p w14:paraId="3835CBD3" w14:textId="0A5FB203" w:rsidR="001B79A5" w:rsidRDefault="001B79A5" w:rsidP="00162D6D">
      <w:pPr>
        <w:pStyle w:val="ListParagraph"/>
        <w:numPr>
          <w:ilvl w:val="0"/>
          <w:numId w:val="16"/>
        </w:numPr>
        <w:ind w:left="709" w:hanging="709"/>
      </w:pPr>
      <w:r>
        <w:t xml:space="preserve">Details of </w:t>
      </w:r>
      <w:bookmarkEnd w:id="9"/>
      <w:r>
        <w:t>the Design specification</w:t>
      </w:r>
    </w:p>
    <w:p w14:paraId="002D6FF1" w14:textId="77777777" w:rsidR="001B79A5" w:rsidRDefault="001B79A5" w:rsidP="001B79A5">
      <w:pPr>
        <w:pStyle w:val="ListParagraph"/>
        <w:ind w:left="709"/>
      </w:pPr>
    </w:p>
    <w:p w14:paraId="494825E6" w14:textId="6D9A8716" w:rsidR="00162D6D" w:rsidRDefault="001B79A5" w:rsidP="00162D6D">
      <w:pPr>
        <w:pStyle w:val="ListParagraph"/>
        <w:numPr>
          <w:ilvl w:val="0"/>
          <w:numId w:val="16"/>
        </w:numPr>
        <w:ind w:left="709" w:hanging="709"/>
      </w:pPr>
      <w:r>
        <w:t>Visual Inspection Report</w:t>
      </w:r>
    </w:p>
    <w:p w14:paraId="6DEAE8E5" w14:textId="77777777" w:rsidR="001B79A5" w:rsidRDefault="001B79A5" w:rsidP="001B79A5">
      <w:pPr>
        <w:pStyle w:val="ListParagraph"/>
        <w:ind w:left="709"/>
      </w:pPr>
    </w:p>
    <w:p w14:paraId="55A01D9C" w14:textId="5AFDE09D" w:rsidR="001B79A5" w:rsidRDefault="001B79A5" w:rsidP="00162D6D">
      <w:pPr>
        <w:pStyle w:val="ListParagraph"/>
        <w:numPr>
          <w:ilvl w:val="0"/>
          <w:numId w:val="16"/>
        </w:numPr>
        <w:ind w:left="709" w:hanging="709"/>
      </w:pPr>
      <w:r>
        <w:t>Hood Velocities, flowrates and static pressures</w:t>
      </w:r>
      <w:r w:rsidR="00D55178">
        <w:t xml:space="preserve"> as measured</w:t>
      </w:r>
    </w:p>
    <w:p w14:paraId="3C6C441F" w14:textId="77777777" w:rsidR="001B79A5" w:rsidRDefault="001B79A5" w:rsidP="001B79A5">
      <w:pPr>
        <w:pStyle w:val="ListParagraph"/>
      </w:pPr>
    </w:p>
    <w:p w14:paraId="6E5B377A" w14:textId="3DA5001D" w:rsidR="001B79A5" w:rsidRDefault="001B79A5" w:rsidP="00162D6D">
      <w:pPr>
        <w:pStyle w:val="ListParagraph"/>
        <w:numPr>
          <w:ilvl w:val="0"/>
          <w:numId w:val="16"/>
        </w:numPr>
        <w:ind w:left="709" w:hanging="709"/>
      </w:pPr>
      <w:r>
        <w:t xml:space="preserve">Duct transport velocities </w:t>
      </w:r>
      <w:r w:rsidR="00D55178">
        <w:t xml:space="preserve">required </w:t>
      </w:r>
      <w:r>
        <w:t>and measured velocities.  Static pressure</w:t>
      </w:r>
      <w:r w:rsidR="00D55178">
        <w:t xml:space="preserve"> measurements</w:t>
      </w:r>
      <w:r>
        <w:t xml:space="preserve"> at key points</w:t>
      </w:r>
    </w:p>
    <w:p w14:paraId="1F7D2E96" w14:textId="77777777" w:rsidR="001B79A5" w:rsidRDefault="001B79A5" w:rsidP="001B79A5">
      <w:pPr>
        <w:pStyle w:val="ListParagraph"/>
      </w:pPr>
    </w:p>
    <w:p w14:paraId="4D1AFD88" w14:textId="035D997D" w:rsidR="001B79A5" w:rsidRDefault="00D55178" w:rsidP="00162D6D">
      <w:pPr>
        <w:pStyle w:val="ListParagraph"/>
        <w:numPr>
          <w:ilvl w:val="0"/>
          <w:numId w:val="16"/>
        </w:numPr>
        <w:ind w:left="709" w:hanging="709"/>
      </w:pPr>
      <w:r>
        <w:t xml:space="preserve">Values for </w:t>
      </w:r>
      <w:r w:rsidR="001B79A5">
        <w:t>Filter pressure drop and flowrate</w:t>
      </w:r>
    </w:p>
    <w:p w14:paraId="7BF6D1BB" w14:textId="77777777" w:rsidR="001B79A5" w:rsidRDefault="001B79A5" w:rsidP="001B79A5">
      <w:pPr>
        <w:pStyle w:val="ListParagraph"/>
      </w:pPr>
    </w:p>
    <w:p w14:paraId="72532D1E" w14:textId="141EF934" w:rsidR="001B79A5" w:rsidRDefault="001B79A5" w:rsidP="00162D6D">
      <w:pPr>
        <w:pStyle w:val="ListParagraph"/>
        <w:numPr>
          <w:ilvl w:val="0"/>
          <w:numId w:val="16"/>
        </w:numPr>
        <w:ind w:left="709" w:hanging="709"/>
      </w:pPr>
      <w:r>
        <w:t>If recirculation filters – confirmation of performance and efficiency of filter</w:t>
      </w:r>
    </w:p>
    <w:p w14:paraId="710A84EB" w14:textId="77777777" w:rsidR="001B79A5" w:rsidRDefault="001B79A5" w:rsidP="001B79A5">
      <w:pPr>
        <w:pStyle w:val="ListParagraph"/>
      </w:pPr>
    </w:p>
    <w:p w14:paraId="034B0BA6" w14:textId="5A3FF643" w:rsidR="001B79A5" w:rsidRDefault="00D55178" w:rsidP="00162D6D">
      <w:pPr>
        <w:pStyle w:val="ListParagraph"/>
        <w:numPr>
          <w:ilvl w:val="0"/>
          <w:numId w:val="16"/>
        </w:numPr>
        <w:ind w:left="709" w:hanging="709"/>
      </w:pPr>
      <w:r>
        <w:t>Measured f</w:t>
      </w:r>
      <w:r w:rsidR="001B79A5">
        <w:t>an flowrate</w:t>
      </w:r>
      <w:r>
        <w:t xml:space="preserve"> and </w:t>
      </w:r>
      <w:r w:rsidR="001B79A5">
        <w:t>static pressure at inlet and outlet.  Confirmation by measurement of fan speed, motor current and direction of rotation</w:t>
      </w:r>
    </w:p>
    <w:p w14:paraId="28ED18D6" w14:textId="77777777" w:rsidR="001B79A5" w:rsidRDefault="001B79A5" w:rsidP="001B79A5">
      <w:pPr>
        <w:pStyle w:val="ListParagraph"/>
      </w:pPr>
    </w:p>
    <w:p w14:paraId="6EB82194" w14:textId="6888DE45" w:rsidR="001B79A5" w:rsidRDefault="00D55178" w:rsidP="00162D6D">
      <w:pPr>
        <w:pStyle w:val="ListParagraph"/>
        <w:numPr>
          <w:ilvl w:val="0"/>
          <w:numId w:val="16"/>
        </w:numPr>
        <w:ind w:left="709" w:hanging="709"/>
      </w:pPr>
      <w:r>
        <w:t>Actual d</w:t>
      </w:r>
      <w:r w:rsidR="001B79A5">
        <w:t>ischarge velocity and confirmation of adequate dispersion</w:t>
      </w:r>
    </w:p>
    <w:p w14:paraId="3726C96F" w14:textId="77777777" w:rsidR="001B79A5" w:rsidRDefault="001B79A5" w:rsidP="001B79A5">
      <w:pPr>
        <w:pStyle w:val="ListParagraph"/>
      </w:pPr>
    </w:p>
    <w:p w14:paraId="64B60D3D" w14:textId="796E5FFC" w:rsidR="001B79A5" w:rsidRDefault="001B79A5" w:rsidP="00162D6D">
      <w:pPr>
        <w:pStyle w:val="ListParagraph"/>
        <w:numPr>
          <w:ilvl w:val="0"/>
          <w:numId w:val="16"/>
        </w:numPr>
        <w:ind w:left="709" w:hanging="709"/>
      </w:pPr>
      <w:r>
        <w:t xml:space="preserve">Description of operator behavior </w:t>
      </w:r>
      <w:r w:rsidR="00D55178">
        <w:t xml:space="preserve">required </w:t>
      </w:r>
      <w:r>
        <w:t>to ensure correct usage and effective control performance</w:t>
      </w:r>
    </w:p>
    <w:p w14:paraId="3C521EEF" w14:textId="77777777" w:rsidR="001B79A5" w:rsidRDefault="001B79A5" w:rsidP="001B79A5">
      <w:pPr>
        <w:pStyle w:val="ListParagraph"/>
      </w:pPr>
    </w:p>
    <w:p w14:paraId="4A8DC883" w14:textId="212F4598" w:rsidR="001B79A5" w:rsidRPr="00162D6D" w:rsidRDefault="001B79A5" w:rsidP="00162D6D">
      <w:pPr>
        <w:pStyle w:val="ListParagraph"/>
        <w:numPr>
          <w:ilvl w:val="0"/>
          <w:numId w:val="16"/>
        </w:numPr>
        <w:ind w:left="709" w:hanging="709"/>
      </w:pPr>
      <w:r>
        <w:t xml:space="preserve">Description of the qualitative tests undertaken to prove effective control being achieved and </w:t>
      </w:r>
      <w:r w:rsidR="00D55178">
        <w:t>narrative on the observations and conclusions</w:t>
      </w:r>
    </w:p>
    <w:p w14:paraId="2F26C9C4" w14:textId="6CA38A19" w:rsidR="00162D6D" w:rsidRPr="00162D6D" w:rsidRDefault="00162D6D">
      <w:pPr>
        <w:rPr>
          <w:rFonts w:eastAsiaTheme="minorEastAsia"/>
          <w:noProof/>
          <w:color w:val="112F51" w:themeColor="text2" w:themeShade="BF"/>
          <w:kern w:val="22"/>
          <w:sz w:val="28"/>
          <w:szCs w:val="28"/>
          <w:lang w:eastAsia="ja-JP"/>
          <w14:ligatures w14:val="standard"/>
        </w:rPr>
      </w:pPr>
      <w:r w:rsidRPr="00162D6D">
        <w:rPr>
          <w:sz w:val="28"/>
          <w:szCs w:val="28"/>
        </w:rPr>
        <w:br w:type="page"/>
      </w:r>
    </w:p>
    <w:p w14:paraId="5A29C9F3" w14:textId="1035564F" w:rsidR="0069406E" w:rsidRDefault="0069406E" w:rsidP="007B122C">
      <w:pPr>
        <w:pStyle w:val="Logo"/>
        <w:tabs>
          <w:tab w:val="left" w:pos="6282"/>
        </w:tabs>
        <w:jc w:val="left"/>
        <w:rPr>
          <w:sz w:val="22"/>
          <w:szCs w:val="22"/>
        </w:rPr>
      </w:pPr>
    </w:p>
    <w:p w14:paraId="6602F338" w14:textId="02088799" w:rsidR="00162D6D" w:rsidRDefault="00162D6D" w:rsidP="00162D6D">
      <w:pPr>
        <w:pStyle w:val="NoSpacing"/>
      </w:pPr>
    </w:p>
    <w:p w14:paraId="1C46B354" w14:textId="5F5A6094" w:rsidR="00162D6D" w:rsidRDefault="00162D6D" w:rsidP="00162D6D">
      <w:pPr>
        <w:pStyle w:val="NoSpacing"/>
      </w:pPr>
    </w:p>
    <w:p w14:paraId="2937EE0D" w14:textId="61B42BDB" w:rsidR="00162D6D" w:rsidRDefault="00162D6D" w:rsidP="00162D6D">
      <w:pPr>
        <w:pStyle w:val="NoSpacing"/>
      </w:pPr>
    </w:p>
    <w:p w14:paraId="1A39A687" w14:textId="77777777" w:rsidR="00162D6D" w:rsidRDefault="00162D6D" w:rsidP="00162D6D">
      <w:pPr>
        <w:pStyle w:val="NoSpacing"/>
      </w:pPr>
    </w:p>
    <w:p w14:paraId="30B65433" w14:textId="77777777" w:rsidR="00162D6D" w:rsidRDefault="00162D6D" w:rsidP="00162D6D">
      <w:pPr>
        <w:pStyle w:val="NoSpacing"/>
      </w:pPr>
    </w:p>
    <w:tbl>
      <w:tblPr>
        <w:tblStyle w:val="TableGrid"/>
        <w:tblpPr w:leftFromText="180" w:rightFromText="180" w:vertAnchor="text" w:horzAnchor="margin" w:tblpY="78"/>
        <w:tblW w:w="515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FF9" w:themeFill="background2"/>
        <w:tblCellMar>
          <w:left w:w="288" w:type="dxa"/>
          <w:right w:w="0" w:type="dxa"/>
        </w:tblCellMar>
        <w:tblLook w:val="04A0" w:firstRow="1" w:lastRow="0" w:firstColumn="1" w:lastColumn="0" w:noHBand="0" w:noVBand="1"/>
        <w:tblCaption w:val="Subtitle layout table"/>
      </w:tblPr>
      <w:tblGrid>
        <w:gridCol w:w="9297"/>
      </w:tblGrid>
      <w:tr w:rsidR="00162D6D" w14:paraId="311F12E2" w14:textId="77777777" w:rsidTr="000A249A">
        <w:tc>
          <w:tcPr>
            <w:tcW w:w="9641" w:type="dxa"/>
            <w:shd w:val="clear" w:color="auto" w:fill="DBEFF9" w:themeFill="background2"/>
            <w:vAlign w:val="center"/>
          </w:tcPr>
          <w:p w14:paraId="5DC8E31F" w14:textId="5981320B" w:rsidR="00162D6D" w:rsidRDefault="00162D6D" w:rsidP="000A249A">
            <w:pPr>
              <w:pStyle w:val="Subtitle"/>
              <w:numPr>
                <w:ilvl w:val="0"/>
                <w:numId w:val="0"/>
              </w:numPr>
              <w:jc w:val="center"/>
              <w:rPr>
                <w:color w:val="auto"/>
                <w:sz w:val="48"/>
                <w:szCs w:val="48"/>
              </w:rPr>
            </w:pPr>
            <w:r>
              <w:rPr>
                <w:color w:val="auto"/>
                <w:sz w:val="48"/>
                <w:szCs w:val="48"/>
              </w:rPr>
              <w:t>APPENDIX B</w:t>
            </w:r>
          </w:p>
          <w:p w14:paraId="7EBDF7BF" w14:textId="693DC702" w:rsidR="00162D6D" w:rsidRDefault="00162D6D" w:rsidP="000A249A">
            <w:pPr>
              <w:pStyle w:val="Subtitle"/>
              <w:numPr>
                <w:ilvl w:val="0"/>
                <w:numId w:val="0"/>
              </w:numPr>
              <w:jc w:val="center"/>
              <w:rPr>
                <w:sz w:val="48"/>
                <w:szCs w:val="48"/>
              </w:rPr>
            </w:pPr>
            <w:r>
              <w:rPr>
                <w:sz w:val="48"/>
                <w:szCs w:val="48"/>
              </w:rPr>
              <w:t>USER MANUAL</w:t>
            </w:r>
          </w:p>
          <w:p w14:paraId="58D65245" w14:textId="1A20B2E3" w:rsidR="00162D6D" w:rsidRPr="002225AD" w:rsidRDefault="005138B9" w:rsidP="005138B9">
            <w:pPr>
              <w:pStyle w:val="Subtitle"/>
              <w:numPr>
                <w:ilvl w:val="0"/>
                <w:numId w:val="0"/>
              </w:numPr>
              <w:jc w:val="center"/>
              <w:rPr>
                <w:sz w:val="48"/>
                <w:szCs w:val="48"/>
              </w:rPr>
            </w:pPr>
            <w:r w:rsidRPr="005138B9">
              <w:rPr>
                <w:color w:val="auto"/>
                <w:sz w:val="48"/>
                <w:szCs w:val="48"/>
              </w:rPr>
              <w:t>Minimum Requirements</w:t>
            </w:r>
          </w:p>
        </w:tc>
      </w:tr>
    </w:tbl>
    <w:p w14:paraId="693CBECF" w14:textId="5A70E82F" w:rsidR="00162D6D" w:rsidRDefault="00162D6D" w:rsidP="007B122C">
      <w:pPr>
        <w:pStyle w:val="Logo"/>
        <w:tabs>
          <w:tab w:val="left" w:pos="6282"/>
        </w:tabs>
        <w:jc w:val="left"/>
        <w:rPr>
          <w:sz w:val="22"/>
          <w:szCs w:val="22"/>
        </w:rPr>
      </w:pPr>
    </w:p>
    <w:p w14:paraId="4F85FA4F" w14:textId="77777777" w:rsidR="007B69B8" w:rsidRDefault="007B69B8" w:rsidP="007B69B8">
      <w:pPr>
        <w:rPr>
          <w:color w:val="auto"/>
          <w:sz w:val="28"/>
          <w:szCs w:val="28"/>
        </w:rPr>
      </w:pPr>
    </w:p>
    <w:p w14:paraId="668C00F9" w14:textId="77777777" w:rsidR="007C067A" w:rsidRDefault="007C067A" w:rsidP="007B69B8">
      <w:pPr>
        <w:rPr>
          <w:color w:val="auto"/>
          <w:sz w:val="28"/>
          <w:szCs w:val="28"/>
        </w:rPr>
      </w:pPr>
    </w:p>
    <w:p w14:paraId="53AC7268" w14:textId="77777777" w:rsidR="007C067A" w:rsidRDefault="007C067A" w:rsidP="007B69B8">
      <w:pPr>
        <w:rPr>
          <w:color w:val="auto"/>
          <w:sz w:val="28"/>
          <w:szCs w:val="28"/>
        </w:rPr>
      </w:pPr>
    </w:p>
    <w:p w14:paraId="7A2C5D60" w14:textId="211D036D" w:rsidR="007B69B8" w:rsidRDefault="007B69B8" w:rsidP="007B69B8">
      <w:pPr>
        <w:rPr>
          <w:color w:val="auto"/>
          <w:sz w:val="28"/>
          <w:szCs w:val="28"/>
        </w:rPr>
      </w:pPr>
      <w:r>
        <w:rPr>
          <w:color w:val="auto"/>
          <w:sz w:val="28"/>
          <w:szCs w:val="28"/>
        </w:rPr>
        <w:t xml:space="preserve">Minimum </w:t>
      </w:r>
      <w:r w:rsidRPr="00162D6D">
        <w:rPr>
          <w:color w:val="auto"/>
          <w:sz w:val="28"/>
          <w:szCs w:val="28"/>
        </w:rPr>
        <w:t xml:space="preserve">Contents of </w:t>
      </w:r>
      <w:r>
        <w:rPr>
          <w:color w:val="auto"/>
          <w:sz w:val="28"/>
          <w:szCs w:val="28"/>
        </w:rPr>
        <w:t>User Manual</w:t>
      </w:r>
    </w:p>
    <w:p w14:paraId="13072D47" w14:textId="77777777" w:rsidR="007B69B8" w:rsidRDefault="007B69B8" w:rsidP="007B69B8"/>
    <w:p w14:paraId="1560CAF2" w14:textId="7A7A5C3D" w:rsidR="007B69B8" w:rsidRDefault="007B69B8" w:rsidP="007B69B8">
      <w:pPr>
        <w:pStyle w:val="ListParagraph"/>
        <w:numPr>
          <w:ilvl w:val="0"/>
          <w:numId w:val="16"/>
        </w:numPr>
        <w:ind w:left="709" w:hanging="709"/>
      </w:pPr>
      <w:bookmarkStart w:id="10" w:name="_Hlk535351695"/>
      <w:r>
        <w:t>The purpose and description of the LEV or Control system including diagrams and drawings</w:t>
      </w:r>
    </w:p>
    <w:p w14:paraId="4331863F" w14:textId="77777777" w:rsidR="007B69B8" w:rsidRDefault="007B69B8" w:rsidP="007B69B8">
      <w:pPr>
        <w:pStyle w:val="ListParagraph"/>
        <w:ind w:left="709"/>
      </w:pPr>
    </w:p>
    <w:p w14:paraId="42DBFBA2" w14:textId="5DF802EA" w:rsidR="007B69B8" w:rsidRDefault="007B69B8" w:rsidP="007B69B8">
      <w:pPr>
        <w:pStyle w:val="ListParagraph"/>
        <w:numPr>
          <w:ilvl w:val="0"/>
          <w:numId w:val="16"/>
        </w:numPr>
        <w:ind w:left="709" w:hanging="709"/>
      </w:pPr>
      <w:r>
        <w:t xml:space="preserve">How the </w:t>
      </w:r>
      <w:bookmarkEnd w:id="10"/>
      <w:r>
        <w:t>user should operate the system</w:t>
      </w:r>
    </w:p>
    <w:p w14:paraId="7A566A0A" w14:textId="77777777" w:rsidR="007B69B8" w:rsidRDefault="007B69B8" w:rsidP="007B69B8">
      <w:pPr>
        <w:pStyle w:val="ListParagraph"/>
      </w:pPr>
    </w:p>
    <w:p w14:paraId="0E94B7A8" w14:textId="205637D1" w:rsidR="007B69B8" w:rsidRDefault="007B69B8" w:rsidP="007B69B8">
      <w:pPr>
        <w:pStyle w:val="ListParagraph"/>
        <w:numPr>
          <w:ilvl w:val="0"/>
          <w:numId w:val="16"/>
        </w:numPr>
        <w:ind w:left="709" w:hanging="709"/>
      </w:pPr>
      <w:r>
        <w:t xml:space="preserve">How to detect early signs of wear, </w:t>
      </w:r>
      <w:proofErr w:type="gramStart"/>
      <w:r>
        <w:t>tear</w:t>
      </w:r>
      <w:proofErr w:type="gramEnd"/>
      <w:r>
        <w:t xml:space="preserve"> and deterioration which could lead to control failure</w:t>
      </w:r>
    </w:p>
    <w:p w14:paraId="1A7CAF0B" w14:textId="77777777" w:rsidR="007B69B8" w:rsidRDefault="007B69B8" w:rsidP="007B69B8">
      <w:pPr>
        <w:pStyle w:val="ListParagraph"/>
      </w:pPr>
    </w:p>
    <w:p w14:paraId="26A81D67" w14:textId="1AE9E02E" w:rsidR="007B69B8" w:rsidRDefault="007B69B8" w:rsidP="007B69B8">
      <w:pPr>
        <w:pStyle w:val="ListParagraph"/>
        <w:numPr>
          <w:ilvl w:val="0"/>
          <w:numId w:val="16"/>
        </w:numPr>
        <w:ind w:left="709" w:hanging="709"/>
      </w:pPr>
      <w:r>
        <w:t>The schedule, frequency and description of checks, maintenance and replacement</w:t>
      </w:r>
    </w:p>
    <w:p w14:paraId="463615F0" w14:textId="77777777" w:rsidR="007B69B8" w:rsidRDefault="007B69B8" w:rsidP="007B69B8">
      <w:pPr>
        <w:pStyle w:val="ListParagraph"/>
      </w:pPr>
    </w:p>
    <w:p w14:paraId="1949FB30" w14:textId="4A98A5A6" w:rsidR="007B69B8" w:rsidRDefault="007B69B8" w:rsidP="007B69B8">
      <w:pPr>
        <w:pStyle w:val="ListParagraph"/>
        <w:numPr>
          <w:ilvl w:val="0"/>
          <w:numId w:val="16"/>
        </w:numPr>
        <w:ind w:left="709" w:hanging="709"/>
      </w:pPr>
      <w:r>
        <w:t>Detailed description of the requirements and content of Initial and Routine thorough examinations and tests (TExTs)</w:t>
      </w:r>
    </w:p>
    <w:p w14:paraId="6F2D4633" w14:textId="77777777" w:rsidR="007B69B8" w:rsidRDefault="007B69B8" w:rsidP="007B69B8">
      <w:pPr>
        <w:pStyle w:val="ListParagraph"/>
      </w:pPr>
    </w:p>
    <w:p w14:paraId="5D17A54C" w14:textId="75BEF6C7" w:rsidR="007B69B8" w:rsidRDefault="007B69B8" w:rsidP="007B69B8">
      <w:pPr>
        <w:pStyle w:val="ListParagraph"/>
        <w:numPr>
          <w:ilvl w:val="0"/>
          <w:numId w:val="16"/>
        </w:numPr>
        <w:ind w:left="709" w:hanging="709"/>
      </w:pPr>
      <w:r>
        <w:t>The performance information from commissioning</w:t>
      </w:r>
    </w:p>
    <w:p w14:paraId="49EC31F9" w14:textId="77777777" w:rsidR="007B69B8" w:rsidRDefault="007B69B8" w:rsidP="007B69B8">
      <w:pPr>
        <w:pStyle w:val="ListParagraph"/>
      </w:pPr>
    </w:p>
    <w:p w14:paraId="3A0E1945" w14:textId="5911C4CB" w:rsidR="007B69B8" w:rsidRDefault="007B69B8" w:rsidP="007B69B8">
      <w:pPr>
        <w:pStyle w:val="ListParagraph"/>
        <w:numPr>
          <w:ilvl w:val="0"/>
          <w:numId w:val="16"/>
        </w:numPr>
        <w:ind w:left="709" w:hanging="709"/>
      </w:pPr>
      <w:r>
        <w:t>A listing of replaceable parts (and part numbers)</w:t>
      </w:r>
    </w:p>
    <w:p w14:paraId="3D566AB3" w14:textId="77777777" w:rsidR="007B69B8" w:rsidRDefault="007B69B8" w:rsidP="007B69B8">
      <w:pPr>
        <w:pStyle w:val="ListParagraph"/>
        <w:ind w:left="709"/>
      </w:pPr>
    </w:p>
    <w:p w14:paraId="1714AD51" w14:textId="0F49A75D" w:rsidR="00162D6D" w:rsidRDefault="00162D6D" w:rsidP="007B122C">
      <w:pPr>
        <w:pStyle w:val="Logo"/>
        <w:tabs>
          <w:tab w:val="left" w:pos="6282"/>
        </w:tabs>
        <w:jc w:val="left"/>
        <w:rPr>
          <w:sz w:val="22"/>
          <w:szCs w:val="22"/>
        </w:rPr>
      </w:pPr>
    </w:p>
    <w:p w14:paraId="17A65156" w14:textId="2CE7AD75" w:rsidR="00162D6D" w:rsidRDefault="00162D6D" w:rsidP="007B122C">
      <w:pPr>
        <w:pStyle w:val="Logo"/>
        <w:tabs>
          <w:tab w:val="left" w:pos="6282"/>
        </w:tabs>
        <w:jc w:val="left"/>
        <w:rPr>
          <w:sz w:val="22"/>
          <w:szCs w:val="22"/>
        </w:rPr>
      </w:pPr>
    </w:p>
    <w:p w14:paraId="2B927261" w14:textId="2B909728" w:rsidR="00162D6D" w:rsidRDefault="00162D6D" w:rsidP="00162D6D">
      <w:pPr>
        <w:spacing w:after="0" w:line="240" w:lineRule="auto"/>
      </w:pPr>
    </w:p>
    <w:p w14:paraId="6503A103" w14:textId="5744E05E" w:rsidR="007B69B8" w:rsidRDefault="007B69B8" w:rsidP="00162D6D">
      <w:pPr>
        <w:spacing w:after="0" w:line="240" w:lineRule="auto"/>
      </w:pPr>
    </w:p>
    <w:p w14:paraId="08606A71" w14:textId="77777777" w:rsidR="007B69B8" w:rsidRPr="00162D6D" w:rsidRDefault="007B69B8" w:rsidP="00162D6D">
      <w:pPr>
        <w:spacing w:after="0" w:line="240" w:lineRule="auto"/>
      </w:pPr>
    </w:p>
    <w:p w14:paraId="2C3AB03B" w14:textId="77777777" w:rsidR="00162D6D" w:rsidRPr="00162D6D" w:rsidRDefault="00162D6D" w:rsidP="00162D6D">
      <w:pPr>
        <w:spacing w:after="0" w:line="240" w:lineRule="auto"/>
      </w:pPr>
    </w:p>
    <w:tbl>
      <w:tblPr>
        <w:tblStyle w:val="TableGrid"/>
        <w:tblpPr w:leftFromText="180" w:rightFromText="180" w:vertAnchor="text" w:horzAnchor="margin" w:tblpY="78"/>
        <w:tblW w:w="515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FF9" w:themeFill="background2"/>
        <w:tblCellMar>
          <w:left w:w="288" w:type="dxa"/>
          <w:right w:w="0" w:type="dxa"/>
        </w:tblCellMar>
        <w:tblLook w:val="04A0" w:firstRow="1" w:lastRow="0" w:firstColumn="1" w:lastColumn="0" w:noHBand="0" w:noVBand="1"/>
        <w:tblCaption w:val="Subtitle layout table"/>
      </w:tblPr>
      <w:tblGrid>
        <w:gridCol w:w="9297"/>
      </w:tblGrid>
      <w:tr w:rsidR="00162D6D" w:rsidRPr="00162D6D" w14:paraId="7974E2F6" w14:textId="77777777" w:rsidTr="000A249A">
        <w:tc>
          <w:tcPr>
            <w:tcW w:w="9641" w:type="dxa"/>
            <w:shd w:val="clear" w:color="auto" w:fill="DBEFF9" w:themeFill="background2"/>
            <w:vAlign w:val="center"/>
          </w:tcPr>
          <w:p w14:paraId="62879BBA" w14:textId="256053CF" w:rsidR="00162D6D" w:rsidRPr="00162D6D" w:rsidRDefault="00162D6D" w:rsidP="00162D6D">
            <w:pPr>
              <w:spacing w:before="120" w:after="120"/>
              <w:jc w:val="center"/>
              <w:rPr>
                <w:rFonts w:eastAsiaTheme="minorEastAsia"/>
                <w:color w:val="auto"/>
                <w:sz w:val="48"/>
                <w:szCs w:val="48"/>
              </w:rPr>
            </w:pPr>
            <w:r w:rsidRPr="00162D6D">
              <w:rPr>
                <w:rFonts w:eastAsiaTheme="minorEastAsia"/>
                <w:color w:val="auto"/>
                <w:sz w:val="48"/>
                <w:szCs w:val="48"/>
              </w:rPr>
              <w:t xml:space="preserve">APPENDIX </w:t>
            </w:r>
            <w:r>
              <w:rPr>
                <w:rFonts w:eastAsiaTheme="minorEastAsia"/>
                <w:color w:val="auto"/>
                <w:sz w:val="48"/>
                <w:szCs w:val="48"/>
              </w:rPr>
              <w:t>C</w:t>
            </w:r>
          </w:p>
          <w:p w14:paraId="076E15AD" w14:textId="50660D10" w:rsidR="00162D6D" w:rsidRPr="00162D6D" w:rsidRDefault="00162D6D" w:rsidP="00162D6D">
            <w:pPr>
              <w:spacing w:before="120" w:after="120"/>
              <w:jc w:val="center"/>
              <w:rPr>
                <w:rFonts w:eastAsiaTheme="minorEastAsia"/>
                <w:color w:val="0B5294" w:themeColor="accent1" w:themeShade="BF"/>
                <w:sz w:val="48"/>
                <w:szCs w:val="48"/>
              </w:rPr>
            </w:pPr>
            <w:proofErr w:type="gramStart"/>
            <w:r>
              <w:rPr>
                <w:rFonts w:eastAsiaTheme="minorEastAsia"/>
                <w:color w:val="0B5294" w:themeColor="accent1" w:themeShade="BF"/>
                <w:sz w:val="48"/>
                <w:szCs w:val="48"/>
              </w:rPr>
              <w:t>LOG BOOK</w:t>
            </w:r>
            <w:proofErr w:type="gramEnd"/>
          </w:p>
          <w:p w14:paraId="25423EED" w14:textId="62267F94" w:rsidR="00162D6D" w:rsidRPr="00162D6D" w:rsidRDefault="005138B9" w:rsidP="00162D6D">
            <w:pPr>
              <w:spacing w:before="120" w:after="120"/>
              <w:jc w:val="center"/>
              <w:rPr>
                <w:rFonts w:eastAsiaTheme="minorEastAsia"/>
                <w:color w:val="0B5294" w:themeColor="accent1" w:themeShade="BF"/>
                <w:sz w:val="48"/>
                <w:szCs w:val="48"/>
              </w:rPr>
            </w:pPr>
            <w:r w:rsidRPr="005138B9">
              <w:rPr>
                <w:rFonts w:eastAsiaTheme="minorEastAsia"/>
                <w:color w:val="auto"/>
                <w:sz w:val="48"/>
                <w:szCs w:val="48"/>
              </w:rPr>
              <w:t>Minimum Requirements</w:t>
            </w:r>
          </w:p>
        </w:tc>
      </w:tr>
    </w:tbl>
    <w:p w14:paraId="7EB66784" w14:textId="7EBB6FD0" w:rsidR="00162D6D" w:rsidRDefault="00162D6D" w:rsidP="007B122C">
      <w:pPr>
        <w:pStyle w:val="Logo"/>
        <w:tabs>
          <w:tab w:val="left" w:pos="6282"/>
        </w:tabs>
        <w:jc w:val="left"/>
        <w:rPr>
          <w:sz w:val="22"/>
          <w:szCs w:val="22"/>
        </w:rPr>
      </w:pPr>
    </w:p>
    <w:p w14:paraId="427F9DD9" w14:textId="77777777" w:rsidR="000C75DC" w:rsidRDefault="000C75DC">
      <w:pPr>
        <w:rPr>
          <w:color w:val="auto"/>
          <w:sz w:val="28"/>
          <w:szCs w:val="28"/>
        </w:rPr>
      </w:pPr>
      <w:r>
        <w:rPr>
          <w:color w:val="auto"/>
          <w:sz w:val="28"/>
          <w:szCs w:val="28"/>
        </w:rPr>
        <w:br w:type="page"/>
      </w:r>
    </w:p>
    <w:p w14:paraId="43A04676" w14:textId="77777777" w:rsidR="000C75DC" w:rsidRDefault="000C75DC" w:rsidP="007B69B8">
      <w:pPr>
        <w:rPr>
          <w:color w:val="auto"/>
          <w:sz w:val="28"/>
          <w:szCs w:val="28"/>
        </w:rPr>
      </w:pPr>
    </w:p>
    <w:p w14:paraId="75E020ED" w14:textId="3B9C148F" w:rsidR="007B69B8" w:rsidRDefault="007B69B8" w:rsidP="007B69B8">
      <w:pPr>
        <w:rPr>
          <w:color w:val="auto"/>
          <w:sz w:val="28"/>
          <w:szCs w:val="28"/>
        </w:rPr>
      </w:pPr>
      <w:r>
        <w:rPr>
          <w:color w:val="auto"/>
          <w:sz w:val="28"/>
          <w:szCs w:val="28"/>
        </w:rPr>
        <w:t xml:space="preserve">Minimum </w:t>
      </w:r>
      <w:r w:rsidRPr="00162D6D">
        <w:rPr>
          <w:color w:val="auto"/>
          <w:sz w:val="28"/>
          <w:szCs w:val="28"/>
        </w:rPr>
        <w:t xml:space="preserve">Contents of </w:t>
      </w:r>
      <w:proofErr w:type="gramStart"/>
      <w:r w:rsidR="000C75DC">
        <w:rPr>
          <w:color w:val="auto"/>
          <w:sz w:val="28"/>
          <w:szCs w:val="28"/>
        </w:rPr>
        <w:t>Log Book</w:t>
      </w:r>
      <w:proofErr w:type="gramEnd"/>
    </w:p>
    <w:p w14:paraId="6DCD73F5" w14:textId="77777777" w:rsidR="000C75DC" w:rsidRDefault="000C75DC" w:rsidP="007B69B8">
      <w:pPr>
        <w:rPr>
          <w:color w:val="auto"/>
          <w:sz w:val="28"/>
          <w:szCs w:val="28"/>
        </w:rPr>
      </w:pPr>
    </w:p>
    <w:p w14:paraId="6B5145C0" w14:textId="74A8E36D" w:rsidR="000C75DC" w:rsidRDefault="000C75DC" w:rsidP="000C75DC">
      <w:pPr>
        <w:pStyle w:val="ListParagraph"/>
        <w:numPr>
          <w:ilvl w:val="0"/>
          <w:numId w:val="16"/>
        </w:numPr>
        <w:ind w:left="709" w:hanging="709"/>
      </w:pPr>
      <w:r>
        <w:t>Checklists for routine checks on the system</w:t>
      </w:r>
    </w:p>
    <w:p w14:paraId="0E29BE91" w14:textId="77777777" w:rsidR="000C75DC" w:rsidRDefault="000C75DC" w:rsidP="000C75DC">
      <w:pPr>
        <w:pStyle w:val="ListParagraph"/>
        <w:ind w:left="709"/>
      </w:pPr>
    </w:p>
    <w:p w14:paraId="0FE4AEA8" w14:textId="72807ECA" w:rsidR="00162D6D" w:rsidRDefault="000C75DC" w:rsidP="000C75DC">
      <w:pPr>
        <w:pStyle w:val="ListParagraph"/>
        <w:numPr>
          <w:ilvl w:val="0"/>
          <w:numId w:val="16"/>
        </w:numPr>
        <w:ind w:left="709" w:hanging="709"/>
      </w:pPr>
      <w:r>
        <w:t xml:space="preserve">Checklists for regular maintenance and repair/replacement </w:t>
      </w:r>
    </w:p>
    <w:p w14:paraId="299846F9" w14:textId="77777777" w:rsidR="000C75DC" w:rsidRDefault="000C75DC" w:rsidP="000C75DC">
      <w:pPr>
        <w:pStyle w:val="ListParagraph"/>
      </w:pPr>
    </w:p>
    <w:p w14:paraId="468CFB7A" w14:textId="1AFCFCBB" w:rsidR="000C75DC" w:rsidRDefault="000C75DC" w:rsidP="000C75DC">
      <w:pPr>
        <w:pStyle w:val="ListParagraph"/>
        <w:numPr>
          <w:ilvl w:val="0"/>
          <w:numId w:val="16"/>
        </w:numPr>
        <w:ind w:left="709" w:hanging="709"/>
      </w:pPr>
      <w:r>
        <w:t>Checklists for regular checking of correct way of working with the LEV/Control system</w:t>
      </w:r>
    </w:p>
    <w:p w14:paraId="2A38AD76" w14:textId="77777777" w:rsidR="007C067A" w:rsidRDefault="007C067A" w:rsidP="007C067A">
      <w:pPr>
        <w:pStyle w:val="ListParagraph"/>
      </w:pPr>
    </w:p>
    <w:p w14:paraId="15063555" w14:textId="05CD2258" w:rsidR="007C067A" w:rsidRPr="000C75DC" w:rsidRDefault="007C067A" w:rsidP="000C75DC">
      <w:pPr>
        <w:pStyle w:val="ListParagraph"/>
        <w:numPr>
          <w:ilvl w:val="0"/>
          <w:numId w:val="16"/>
        </w:numPr>
        <w:ind w:left="709" w:hanging="709"/>
      </w:pPr>
      <w:r>
        <w:t>The completed Commissioning Report</w:t>
      </w:r>
    </w:p>
    <w:sectPr w:rsidR="007C067A" w:rsidRPr="000C75DC" w:rsidSect="004C2752">
      <w:headerReference w:type="default" r:id="rId8"/>
      <w:footerReference w:type="default" r:id="rId9"/>
      <w:pgSz w:w="11906" w:h="16838" w:code="9"/>
      <w:pgMar w:top="1077" w:right="1298" w:bottom="1298" w:left="1582" w:header="0" w:footer="86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FCBE5" w14:textId="77777777" w:rsidR="005E756A" w:rsidRDefault="005E756A">
      <w:pPr>
        <w:spacing w:after="0" w:line="240" w:lineRule="auto"/>
      </w:pPr>
      <w:r>
        <w:separator/>
      </w:r>
    </w:p>
  </w:endnote>
  <w:endnote w:type="continuationSeparator" w:id="0">
    <w:p w14:paraId="3F92DE2C" w14:textId="77777777" w:rsidR="005E756A" w:rsidRDefault="005E7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533424572"/>
      <w:docPartObj>
        <w:docPartGallery w:val="Page Numbers (Bottom of Page)"/>
        <w:docPartUnique/>
      </w:docPartObj>
    </w:sdtPr>
    <w:sdtEndPr>
      <w:rPr>
        <w:noProof/>
      </w:rPr>
    </w:sdtEndPr>
    <w:sdtContent>
      <w:p w14:paraId="4A501BAB" w14:textId="2E097144" w:rsidR="00D55FA1" w:rsidRPr="002225AD" w:rsidRDefault="00D55FA1">
        <w:pPr>
          <w:pStyle w:val="Footer"/>
          <w:rPr>
            <w:sz w:val="18"/>
            <w:szCs w:val="18"/>
          </w:rPr>
        </w:pPr>
        <w:r>
          <w:rPr>
            <w:sz w:val="18"/>
            <w:szCs w:val="18"/>
          </w:rPr>
          <w:t>©</w:t>
        </w:r>
        <w:r w:rsidR="000977BE">
          <w:rPr>
            <w:sz w:val="18"/>
            <w:szCs w:val="18"/>
          </w:rPr>
          <w:t xml:space="preserve"> OXYL8 20</w:t>
        </w:r>
        <w:r w:rsidR="005138B9">
          <w:rPr>
            <w:sz w:val="18"/>
            <w:szCs w:val="18"/>
          </w:rPr>
          <w:t>2</w:t>
        </w:r>
        <w:r w:rsidR="000977BE">
          <w:rPr>
            <w:sz w:val="18"/>
            <w:szCs w:val="18"/>
          </w:rPr>
          <w:t>5</w:t>
        </w:r>
        <w:r>
          <w:rPr>
            <w:sz w:val="18"/>
            <w:szCs w:val="18"/>
          </w:rPr>
          <w:tab/>
        </w:r>
        <w:r>
          <w:rPr>
            <w:sz w:val="18"/>
            <w:szCs w:val="18"/>
          </w:rPr>
          <w:tab/>
        </w:r>
        <w:r>
          <w:rPr>
            <w:sz w:val="18"/>
            <w:szCs w:val="18"/>
          </w:rPr>
          <w:tab/>
        </w:r>
        <w:r>
          <w:rPr>
            <w:sz w:val="18"/>
            <w:szCs w:val="18"/>
          </w:rPr>
          <w:tab/>
        </w:r>
        <w:r>
          <w:rPr>
            <w:sz w:val="18"/>
            <w:szCs w:val="18"/>
          </w:rPr>
          <w:tab/>
          <w:t>Version 1.</w:t>
        </w:r>
        <w:r w:rsidR="005C39A8">
          <w:rPr>
            <w:sz w:val="18"/>
            <w:szCs w:val="18"/>
          </w:rPr>
          <w:t>2</w:t>
        </w:r>
        <w:r>
          <w:rPr>
            <w:sz w:val="18"/>
            <w:szCs w:val="18"/>
          </w:rPr>
          <w:tab/>
        </w:r>
        <w:r>
          <w:rPr>
            <w:sz w:val="18"/>
            <w:szCs w:val="18"/>
          </w:rPr>
          <w:tab/>
        </w:r>
        <w:r>
          <w:rPr>
            <w:sz w:val="18"/>
            <w:szCs w:val="18"/>
          </w:rPr>
          <w:tab/>
        </w:r>
        <w:r>
          <w:rPr>
            <w:sz w:val="18"/>
            <w:szCs w:val="18"/>
          </w:rPr>
          <w:tab/>
        </w:r>
        <w:r w:rsidRPr="002225AD">
          <w:rPr>
            <w:sz w:val="18"/>
            <w:szCs w:val="18"/>
          </w:rPr>
          <w:t xml:space="preserve">Page | </w:t>
        </w:r>
        <w:r w:rsidRPr="002225AD">
          <w:rPr>
            <w:sz w:val="18"/>
            <w:szCs w:val="18"/>
          </w:rPr>
          <w:fldChar w:fldCharType="begin"/>
        </w:r>
        <w:r w:rsidRPr="002225AD">
          <w:rPr>
            <w:sz w:val="18"/>
            <w:szCs w:val="18"/>
          </w:rPr>
          <w:instrText xml:space="preserve"> PAGE   \* MERGEFORMAT </w:instrText>
        </w:r>
        <w:r w:rsidRPr="002225AD">
          <w:rPr>
            <w:sz w:val="18"/>
            <w:szCs w:val="18"/>
          </w:rPr>
          <w:fldChar w:fldCharType="separate"/>
        </w:r>
        <w:r w:rsidRPr="002225AD">
          <w:rPr>
            <w:noProof/>
            <w:sz w:val="18"/>
            <w:szCs w:val="18"/>
          </w:rPr>
          <w:t>2</w:t>
        </w:r>
        <w:r w:rsidRPr="002225AD">
          <w:rPr>
            <w:noProof/>
            <w:sz w:val="18"/>
            <w:szCs w:val="18"/>
          </w:rPr>
          <w:fldChar w:fldCharType="end"/>
        </w:r>
      </w:p>
    </w:sdtContent>
  </w:sdt>
  <w:p w14:paraId="743ED395" w14:textId="5CEEC7F8" w:rsidR="00D55FA1" w:rsidRDefault="00D55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64654" w14:textId="77777777" w:rsidR="005E756A" w:rsidRDefault="005E756A">
      <w:pPr>
        <w:spacing w:after="0" w:line="240" w:lineRule="auto"/>
      </w:pPr>
      <w:r>
        <w:separator/>
      </w:r>
    </w:p>
  </w:footnote>
  <w:footnote w:type="continuationSeparator" w:id="0">
    <w:p w14:paraId="78FF0609" w14:textId="77777777" w:rsidR="005E756A" w:rsidRDefault="005E75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75500" w14:textId="4B347AC3" w:rsidR="00D55FA1" w:rsidRDefault="00000000">
    <w:pPr>
      <w:pStyle w:val="Header"/>
    </w:pPr>
    <w:sdt>
      <w:sdtPr>
        <w:id w:val="-756054414"/>
        <w:docPartObj>
          <w:docPartGallery w:val="Watermarks"/>
          <w:docPartUnique/>
        </w:docPartObj>
      </w:sdtPr>
      <w:sdtContent>
        <w:r>
          <w:rPr>
            <w:noProof/>
          </w:rPr>
          <w:pict w14:anchorId="11D954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04A91B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3583BC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EE80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31CD3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B615B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8C441F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CC667E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C706E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30038E"/>
    <w:lvl w:ilvl="0">
      <w:start w:val="1"/>
      <w:numFmt w:val="decimal"/>
      <w:pStyle w:val="ListNumber"/>
      <w:lvlText w:val="%1."/>
      <w:lvlJc w:val="left"/>
      <w:pPr>
        <w:ind w:left="288" w:firstLine="288"/>
      </w:pPr>
      <w:rPr>
        <w:rFonts w:hint="default"/>
      </w:rPr>
    </w:lvl>
  </w:abstractNum>
  <w:abstractNum w:abstractNumId="9" w15:restartNumberingAfterBreak="0">
    <w:nsid w:val="06CC78C0"/>
    <w:multiLevelType w:val="hybridMultilevel"/>
    <w:tmpl w:val="73667848"/>
    <w:lvl w:ilvl="0" w:tplc="22A476E0">
      <w:start w:val="1"/>
      <w:numFmt w:val="bullet"/>
      <w:pStyle w:val="ListBullet"/>
      <w:lvlText w:val=""/>
      <w:lvlJc w:val="left"/>
      <w:pPr>
        <w:ind w:left="288" w:firstLine="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B73006"/>
    <w:multiLevelType w:val="hybridMultilevel"/>
    <w:tmpl w:val="3FE0018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2BAA4D19"/>
    <w:multiLevelType w:val="hybridMultilevel"/>
    <w:tmpl w:val="E7B2314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36826520"/>
    <w:multiLevelType w:val="hybridMultilevel"/>
    <w:tmpl w:val="B3F07BE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37D51DE5"/>
    <w:multiLevelType w:val="hybridMultilevel"/>
    <w:tmpl w:val="2A9286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90468E9"/>
    <w:multiLevelType w:val="hybridMultilevel"/>
    <w:tmpl w:val="DDEA118A"/>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5" w15:restartNumberingAfterBreak="0">
    <w:nsid w:val="53215C78"/>
    <w:multiLevelType w:val="hybridMultilevel"/>
    <w:tmpl w:val="AB16F870"/>
    <w:lvl w:ilvl="0" w:tplc="1BAC09A8">
      <w:start w:val="1"/>
      <w:numFmt w:val="bullet"/>
      <w:lvlText w:val=""/>
      <w:lvlJc w:val="left"/>
      <w:pPr>
        <w:ind w:left="4308" w:hanging="360"/>
      </w:pPr>
      <w:rPr>
        <w:rFonts w:ascii="Symbol" w:hAnsi="Symbol" w:hint="default"/>
      </w:rPr>
    </w:lvl>
    <w:lvl w:ilvl="1" w:tplc="08090003" w:tentative="1">
      <w:start w:val="1"/>
      <w:numFmt w:val="bullet"/>
      <w:lvlText w:val="o"/>
      <w:lvlJc w:val="left"/>
      <w:pPr>
        <w:ind w:left="5028" w:hanging="360"/>
      </w:pPr>
      <w:rPr>
        <w:rFonts w:ascii="Courier New" w:hAnsi="Courier New" w:cs="Courier New" w:hint="default"/>
      </w:rPr>
    </w:lvl>
    <w:lvl w:ilvl="2" w:tplc="08090005" w:tentative="1">
      <w:start w:val="1"/>
      <w:numFmt w:val="bullet"/>
      <w:lvlText w:val=""/>
      <w:lvlJc w:val="left"/>
      <w:pPr>
        <w:ind w:left="5748" w:hanging="360"/>
      </w:pPr>
      <w:rPr>
        <w:rFonts w:ascii="Wingdings" w:hAnsi="Wingdings" w:hint="default"/>
      </w:rPr>
    </w:lvl>
    <w:lvl w:ilvl="3" w:tplc="08090001" w:tentative="1">
      <w:start w:val="1"/>
      <w:numFmt w:val="bullet"/>
      <w:lvlText w:val=""/>
      <w:lvlJc w:val="left"/>
      <w:pPr>
        <w:ind w:left="6468" w:hanging="360"/>
      </w:pPr>
      <w:rPr>
        <w:rFonts w:ascii="Symbol" w:hAnsi="Symbol" w:hint="default"/>
      </w:rPr>
    </w:lvl>
    <w:lvl w:ilvl="4" w:tplc="08090003" w:tentative="1">
      <w:start w:val="1"/>
      <w:numFmt w:val="bullet"/>
      <w:lvlText w:val="o"/>
      <w:lvlJc w:val="left"/>
      <w:pPr>
        <w:ind w:left="7188" w:hanging="360"/>
      </w:pPr>
      <w:rPr>
        <w:rFonts w:ascii="Courier New" w:hAnsi="Courier New" w:cs="Courier New" w:hint="default"/>
      </w:rPr>
    </w:lvl>
    <w:lvl w:ilvl="5" w:tplc="08090005" w:tentative="1">
      <w:start w:val="1"/>
      <w:numFmt w:val="bullet"/>
      <w:lvlText w:val=""/>
      <w:lvlJc w:val="left"/>
      <w:pPr>
        <w:ind w:left="7908" w:hanging="360"/>
      </w:pPr>
      <w:rPr>
        <w:rFonts w:ascii="Wingdings" w:hAnsi="Wingdings" w:hint="default"/>
      </w:rPr>
    </w:lvl>
    <w:lvl w:ilvl="6" w:tplc="08090001" w:tentative="1">
      <w:start w:val="1"/>
      <w:numFmt w:val="bullet"/>
      <w:lvlText w:val=""/>
      <w:lvlJc w:val="left"/>
      <w:pPr>
        <w:ind w:left="8628" w:hanging="360"/>
      </w:pPr>
      <w:rPr>
        <w:rFonts w:ascii="Symbol" w:hAnsi="Symbol" w:hint="default"/>
      </w:rPr>
    </w:lvl>
    <w:lvl w:ilvl="7" w:tplc="08090003" w:tentative="1">
      <w:start w:val="1"/>
      <w:numFmt w:val="bullet"/>
      <w:lvlText w:val="o"/>
      <w:lvlJc w:val="left"/>
      <w:pPr>
        <w:ind w:left="9348" w:hanging="360"/>
      </w:pPr>
      <w:rPr>
        <w:rFonts w:ascii="Courier New" w:hAnsi="Courier New" w:cs="Courier New" w:hint="default"/>
      </w:rPr>
    </w:lvl>
    <w:lvl w:ilvl="8" w:tplc="08090005" w:tentative="1">
      <w:start w:val="1"/>
      <w:numFmt w:val="bullet"/>
      <w:lvlText w:val=""/>
      <w:lvlJc w:val="left"/>
      <w:pPr>
        <w:ind w:left="10068" w:hanging="360"/>
      </w:pPr>
      <w:rPr>
        <w:rFonts w:ascii="Wingdings" w:hAnsi="Wingdings" w:hint="default"/>
      </w:rPr>
    </w:lvl>
  </w:abstractNum>
  <w:abstractNum w:abstractNumId="16" w15:restartNumberingAfterBreak="0">
    <w:nsid w:val="5DE61187"/>
    <w:multiLevelType w:val="hybridMultilevel"/>
    <w:tmpl w:val="26EA3A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37F497F"/>
    <w:multiLevelType w:val="hybridMultilevel"/>
    <w:tmpl w:val="A8E4A98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6AEB001E"/>
    <w:multiLevelType w:val="hybridMultilevel"/>
    <w:tmpl w:val="571C39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3A55F79"/>
    <w:multiLevelType w:val="hybridMultilevel"/>
    <w:tmpl w:val="6AEEA4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3B83866"/>
    <w:multiLevelType w:val="hybridMultilevel"/>
    <w:tmpl w:val="A494532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1" w15:restartNumberingAfterBreak="0">
    <w:nsid w:val="7A393BF5"/>
    <w:multiLevelType w:val="hybridMultilevel"/>
    <w:tmpl w:val="BC3E4B7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7BEC6D61"/>
    <w:multiLevelType w:val="hybridMultilevel"/>
    <w:tmpl w:val="C714D1A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num w:numId="1" w16cid:durableId="880480270">
    <w:abstractNumId w:val="8"/>
  </w:num>
  <w:num w:numId="2" w16cid:durableId="811562560">
    <w:abstractNumId w:val="9"/>
  </w:num>
  <w:num w:numId="3" w16cid:durableId="87818806">
    <w:abstractNumId w:val="7"/>
  </w:num>
  <w:num w:numId="4" w16cid:durableId="1638409699">
    <w:abstractNumId w:val="6"/>
  </w:num>
  <w:num w:numId="5" w16cid:durableId="422530046">
    <w:abstractNumId w:val="5"/>
  </w:num>
  <w:num w:numId="6" w16cid:durableId="1618172964">
    <w:abstractNumId w:val="4"/>
  </w:num>
  <w:num w:numId="7" w16cid:durableId="1875801330">
    <w:abstractNumId w:val="3"/>
  </w:num>
  <w:num w:numId="8" w16cid:durableId="2035811111">
    <w:abstractNumId w:val="2"/>
  </w:num>
  <w:num w:numId="9" w16cid:durableId="533159362">
    <w:abstractNumId w:val="1"/>
  </w:num>
  <w:num w:numId="10" w16cid:durableId="1076055698">
    <w:abstractNumId w:val="0"/>
  </w:num>
  <w:num w:numId="11" w16cid:durableId="1562907534">
    <w:abstractNumId w:val="12"/>
  </w:num>
  <w:num w:numId="12" w16cid:durableId="1564950154">
    <w:abstractNumId w:val="10"/>
  </w:num>
  <w:num w:numId="13" w16cid:durableId="1481536602">
    <w:abstractNumId w:val="16"/>
  </w:num>
  <w:num w:numId="14" w16cid:durableId="1987470189">
    <w:abstractNumId w:val="19"/>
  </w:num>
  <w:num w:numId="15" w16cid:durableId="922648365">
    <w:abstractNumId w:val="18"/>
  </w:num>
  <w:num w:numId="16" w16cid:durableId="1128280704">
    <w:abstractNumId w:val="15"/>
  </w:num>
  <w:num w:numId="17" w16cid:durableId="351343659">
    <w:abstractNumId w:val="21"/>
  </w:num>
  <w:num w:numId="18" w16cid:durableId="1169522583">
    <w:abstractNumId w:val="11"/>
  </w:num>
  <w:num w:numId="19" w16cid:durableId="220604296">
    <w:abstractNumId w:val="22"/>
  </w:num>
  <w:num w:numId="20" w16cid:durableId="164708589">
    <w:abstractNumId w:val="13"/>
  </w:num>
  <w:num w:numId="21" w16cid:durableId="1135027524">
    <w:abstractNumId w:val="20"/>
  </w:num>
  <w:num w:numId="22" w16cid:durableId="1850212507">
    <w:abstractNumId w:val="17"/>
  </w:num>
  <w:num w:numId="23" w16cid:durableId="1619025934">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B23"/>
    <w:rsid w:val="00002A24"/>
    <w:rsid w:val="00016E0E"/>
    <w:rsid w:val="00023CD4"/>
    <w:rsid w:val="000261C9"/>
    <w:rsid w:val="0003661F"/>
    <w:rsid w:val="00043779"/>
    <w:rsid w:val="00047741"/>
    <w:rsid w:val="0006370C"/>
    <w:rsid w:val="000977BE"/>
    <w:rsid w:val="000A1A9F"/>
    <w:rsid w:val="000B440E"/>
    <w:rsid w:val="000C557E"/>
    <w:rsid w:val="000C75DC"/>
    <w:rsid w:val="000F35EF"/>
    <w:rsid w:val="0010314E"/>
    <w:rsid w:val="0012409D"/>
    <w:rsid w:val="001403AE"/>
    <w:rsid w:val="001409FB"/>
    <w:rsid w:val="001519E4"/>
    <w:rsid w:val="001629CA"/>
    <w:rsid w:val="00162D6D"/>
    <w:rsid w:val="00174C39"/>
    <w:rsid w:val="001766D7"/>
    <w:rsid w:val="001A1857"/>
    <w:rsid w:val="001B79A5"/>
    <w:rsid w:val="001C61FA"/>
    <w:rsid w:val="002048F0"/>
    <w:rsid w:val="00205B23"/>
    <w:rsid w:val="002225AD"/>
    <w:rsid w:val="00241F0F"/>
    <w:rsid w:val="002538A3"/>
    <w:rsid w:val="002539A7"/>
    <w:rsid w:val="00260108"/>
    <w:rsid w:val="0026136B"/>
    <w:rsid w:val="002774A8"/>
    <w:rsid w:val="00292C3F"/>
    <w:rsid w:val="00292DF2"/>
    <w:rsid w:val="002A75CB"/>
    <w:rsid w:val="002D06C4"/>
    <w:rsid w:val="002D4DDA"/>
    <w:rsid w:val="002D6FB5"/>
    <w:rsid w:val="002E5741"/>
    <w:rsid w:val="00311674"/>
    <w:rsid w:val="003178C9"/>
    <w:rsid w:val="00355E20"/>
    <w:rsid w:val="00365D7D"/>
    <w:rsid w:val="0037722B"/>
    <w:rsid w:val="003B22C3"/>
    <w:rsid w:val="003B41BE"/>
    <w:rsid w:val="003B6416"/>
    <w:rsid w:val="003B6B74"/>
    <w:rsid w:val="003D0059"/>
    <w:rsid w:val="003E0EC9"/>
    <w:rsid w:val="003E46A9"/>
    <w:rsid w:val="00405B83"/>
    <w:rsid w:val="004170BA"/>
    <w:rsid w:val="004305D9"/>
    <w:rsid w:val="00450703"/>
    <w:rsid w:val="00456C63"/>
    <w:rsid w:val="00461C23"/>
    <w:rsid w:val="00467B91"/>
    <w:rsid w:val="004802C8"/>
    <w:rsid w:val="004C2752"/>
    <w:rsid w:val="004E5D93"/>
    <w:rsid w:val="005138B9"/>
    <w:rsid w:val="00514959"/>
    <w:rsid w:val="00545462"/>
    <w:rsid w:val="00562205"/>
    <w:rsid w:val="005750BE"/>
    <w:rsid w:val="005B6DCE"/>
    <w:rsid w:val="005C1A12"/>
    <w:rsid w:val="005C39A8"/>
    <w:rsid w:val="005D3685"/>
    <w:rsid w:val="005E756A"/>
    <w:rsid w:val="00624B63"/>
    <w:rsid w:val="00624D80"/>
    <w:rsid w:val="00626202"/>
    <w:rsid w:val="00633979"/>
    <w:rsid w:val="006431F9"/>
    <w:rsid w:val="006544F1"/>
    <w:rsid w:val="00654ED3"/>
    <w:rsid w:val="006648CA"/>
    <w:rsid w:val="00671582"/>
    <w:rsid w:val="006778AF"/>
    <w:rsid w:val="00677AF3"/>
    <w:rsid w:val="00691321"/>
    <w:rsid w:val="0069406E"/>
    <w:rsid w:val="00695758"/>
    <w:rsid w:val="00697855"/>
    <w:rsid w:val="00697A5B"/>
    <w:rsid w:val="006B41B7"/>
    <w:rsid w:val="006B4BFC"/>
    <w:rsid w:val="006D066D"/>
    <w:rsid w:val="006F445A"/>
    <w:rsid w:val="006F73A8"/>
    <w:rsid w:val="0070138E"/>
    <w:rsid w:val="00713D5A"/>
    <w:rsid w:val="00720FA9"/>
    <w:rsid w:val="00741568"/>
    <w:rsid w:val="007565CB"/>
    <w:rsid w:val="00765B2A"/>
    <w:rsid w:val="00783E9B"/>
    <w:rsid w:val="007903F9"/>
    <w:rsid w:val="007B122C"/>
    <w:rsid w:val="007B37CB"/>
    <w:rsid w:val="007B6854"/>
    <w:rsid w:val="007B69B8"/>
    <w:rsid w:val="007C067A"/>
    <w:rsid w:val="007C4F41"/>
    <w:rsid w:val="007C7B8A"/>
    <w:rsid w:val="007C7CC1"/>
    <w:rsid w:val="007D25E0"/>
    <w:rsid w:val="007F5A4D"/>
    <w:rsid w:val="007F61D2"/>
    <w:rsid w:val="008013B9"/>
    <w:rsid w:val="00813DC6"/>
    <w:rsid w:val="00836936"/>
    <w:rsid w:val="008604B5"/>
    <w:rsid w:val="008677ED"/>
    <w:rsid w:val="00880CFD"/>
    <w:rsid w:val="00882687"/>
    <w:rsid w:val="00894478"/>
    <w:rsid w:val="008B7F68"/>
    <w:rsid w:val="008C37F5"/>
    <w:rsid w:val="008D0D95"/>
    <w:rsid w:val="008D2439"/>
    <w:rsid w:val="008E359B"/>
    <w:rsid w:val="008E542F"/>
    <w:rsid w:val="008F4E04"/>
    <w:rsid w:val="0091686D"/>
    <w:rsid w:val="00917064"/>
    <w:rsid w:val="00920ABF"/>
    <w:rsid w:val="00926F1A"/>
    <w:rsid w:val="00935CD8"/>
    <w:rsid w:val="0097021C"/>
    <w:rsid w:val="00975B61"/>
    <w:rsid w:val="00976F58"/>
    <w:rsid w:val="00993687"/>
    <w:rsid w:val="009A3CBA"/>
    <w:rsid w:val="009A6051"/>
    <w:rsid w:val="009B155E"/>
    <w:rsid w:val="009B1EE8"/>
    <w:rsid w:val="009B3AF1"/>
    <w:rsid w:val="009C4C9B"/>
    <w:rsid w:val="009D16AB"/>
    <w:rsid w:val="009D5C78"/>
    <w:rsid w:val="00A002AD"/>
    <w:rsid w:val="00A13F64"/>
    <w:rsid w:val="00A23E12"/>
    <w:rsid w:val="00A24D7F"/>
    <w:rsid w:val="00A45596"/>
    <w:rsid w:val="00A52C76"/>
    <w:rsid w:val="00A70457"/>
    <w:rsid w:val="00A74FCC"/>
    <w:rsid w:val="00AB346E"/>
    <w:rsid w:val="00AD092C"/>
    <w:rsid w:val="00AD1B8A"/>
    <w:rsid w:val="00AF113E"/>
    <w:rsid w:val="00AF1277"/>
    <w:rsid w:val="00AF374C"/>
    <w:rsid w:val="00B061DB"/>
    <w:rsid w:val="00B21104"/>
    <w:rsid w:val="00B2279D"/>
    <w:rsid w:val="00B35023"/>
    <w:rsid w:val="00B35FA0"/>
    <w:rsid w:val="00B55DA9"/>
    <w:rsid w:val="00B62001"/>
    <w:rsid w:val="00B66101"/>
    <w:rsid w:val="00B67512"/>
    <w:rsid w:val="00B77582"/>
    <w:rsid w:val="00B803C9"/>
    <w:rsid w:val="00B84860"/>
    <w:rsid w:val="00B84DAE"/>
    <w:rsid w:val="00B91942"/>
    <w:rsid w:val="00BA742E"/>
    <w:rsid w:val="00BB3592"/>
    <w:rsid w:val="00BB4F53"/>
    <w:rsid w:val="00BD01E6"/>
    <w:rsid w:val="00BD0A5E"/>
    <w:rsid w:val="00BF4428"/>
    <w:rsid w:val="00C02662"/>
    <w:rsid w:val="00C05D8F"/>
    <w:rsid w:val="00C0783E"/>
    <w:rsid w:val="00C16FE8"/>
    <w:rsid w:val="00C25991"/>
    <w:rsid w:val="00C27451"/>
    <w:rsid w:val="00C30FC3"/>
    <w:rsid w:val="00C33489"/>
    <w:rsid w:val="00C334A9"/>
    <w:rsid w:val="00C40D9C"/>
    <w:rsid w:val="00C420BF"/>
    <w:rsid w:val="00C51269"/>
    <w:rsid w:val="00C51B62"/>
    <w:rsid w:val="00C96347"/>
    <w:rsid w:val="00CA5DCC"/>
    <w:rsid w:val="00CA75F2"/>
    <w:rsid w:val="00CB0BCF"/>
    <w:rsid w:val="00CB15C1"/>
    <w:rsid w:val="00CB355D"/>
    <w:rsid w:val="00CB6CCC"/>
    <w:rsid w:val="00CD1105"/>
    <w:rsid w:val="00CE4A7E"/>
    <w:rsid w:val="00CF570F"/>
    <w:rsid w:val="00CF645E"/>
    <w:rsid w:val="00D03E56"/>
    <w:rsid w:val="00D20994"/>
    <w:rsid w:val="00D22D07"/>
    <w:rsid w:val="00D33B00"/>
    <w:rsid w:val="00D5057F"/>
    <w:rsid w:val="00D55178"/>
    <w:rsid w:val="00D55FA1"/>
    <w:rsid w:val="00D716A4"/>
    <w:rsid w:val="00D749EB"/>
    <w:rsid w:val="00D81D83"/>
    <w:rsid w:val="00DB60F1"/>
    <w:rsid w:val="00DC188E"/>
    <w:rsid w:val="00DF1F8E"/>
    <w:rsid w:val="00DF3945"/>
    <w:rsid w:val="00DF623E"/>
    <w:rsid w:val="00E06346"/>
    <w:rsid w:val="00E10A2B"/>
    <w:rsid w:val="00E12E97"/>
    <w:rsid w:val="00E140B5"/>
    <w:rsid w:val="00E25DD3"/>
    <w:rsid w:val="00E31159"/>
    <w:rsid w:val="00E56DD3"/>
    <w:rsid w:val="00E6244F"/>
    <w:rsid w:val="00E74EB0"/>
    <w:rsid w:val="00E76857"/>
    <w:rsid w:val="00E80373"/>
    <w:rsid w:val="00E83C0F"/>
    <w:rsid w:val="00E947EF"/>
    <w:rsid w:val="00EC6394"/>
    <w:rsid w:val="00ED73F7"/>
    <w:rsid w:val="00EE1D81"/>
    <w:rsid w:val="00EE536B"/>
    <w:rsid w:val="00F07BD6"/>
    <w:rsid w:val="00F1323B"/>
    <w:rsid w:val="00F16EC9"/>
    <w:rsid w:val="00F55EA8"/>
    <w:rsid w:val="00F72C40"/>
    <w:rsid w:val="00F85AD8"/>
    <w:rsid w:val="00F95D6F"/>
    <w:rsid w:val="00FB428F"/>
    <w:rsid w:val="00FB4B97"/>
    <w:rsid w:val="00FC03FB"/>
    <w:rsid w:val="00FC1F08"/>
    <w:rsid w:val="00FC5436"/>
    <w:rsid w:val="00FC575E"/>
    <w:rsid w:val="00FD6F65"/>
    <w:rsid w:val="00FE2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BCADEA"/>
  <w15:chartTrackingRefBased/>
  <w15:docId w15:val="{6ADAE869-1D0A-4712-B626-EB636416B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3" w:qFormat="1"/>
    <w:lsdException w:name="List Number" w:semiHidden="1" w:uiPriority="1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2"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D6D"/>
  </w:style>
  <w:style w:type="paragraph" w:styleId="Heading1">
    <w:name w:val="heading 1"/>
    <w:basedOn w:val="Normal"/>
    <w:next w:val="Normal"/>
    <w:link w:val="Heading1Char"/>
    <w:uiPriority w:val="9"/>
    <w:qFormat/>
    <w:rsid w:val="00A74FCC"/>
    <w:pPr>
      <w:keepNext/>
      <w:keepLines/>
      <w:spacing w:before="480" w:after="20"/>
      <w:contextualSpacing/>
      <w:outlineLvl w:val="0"/>
    </w:pPr>
    <w:rPr>
      <w:rFonts w:asciiTheme="majorHAnsi" w:eastAsiaTheme="majorEastAsia" w:hAnsiTheme="majorHAnsi" w:cstheme="majorBidi"/>
      <w:color w:val="0B5294" w:themeColor="accent1" w:themeShade="BF"/>
      <w:sz w:val="40"/>
      <w:szCs w:val="32"/>
    </w:rPr>
  </w:style>
  <w:style w:type="paragraph" w:styleId="Heading2">
    <w:name w:val="heading 2"/>
    <w:basedOn w:val="Normal"/>
    <w:next w:val="Normal"/>
    <w:link w:val="Heading2Char"/>
    <w:uiPriority w:val="1"/>
    <w:unhideWhenUsed/>
    <w:qFormat/>
    <w:pPr>
      <w:keepNext/>
      <w:keepLines/>
      <w:spacing w:before="420" w:after="20"/>
      <w:contextualSpacing/>
      <w:outlineLvl w:val="1"/>
    </w:pPr>
    <w:rPr>
      <w:rFonts w:asciiTheme="majorHAnsi" w:eastAsiaTheme="majorEastAsia" w:hAnsiTheme="majorHAnsi" w:cstheme="majorBidi"/>
      <w:color w:val="262626" w:themeColor="text1" w:themeTint="D9"/>
      <w:sz w:val="34"/>
      <w:szCs w:val="26"/>
    </w:rPr>
  </w:style>
  <w:style w:type="paragraph" w:styleId="Heading3">
    <w:name w:val="heading 3"/>
    <w:basedOn w:val="Normal"/>
    <w:next w:val="Normal"/>
    <w:link w:val="Heading3Char"/>
    <w:uiPriority w:val="9"/>
    <w:semiHidden/>
    <w:unhideWhenUsed/>
    <w:qFormat/>
    <w:rsid w:val="00B55DA9"/>
    <w:pPr>
      <w:keepNext/>
      <w:keepLines/>
      <w:spacing w:before="420" w:after="20"/>
      <w:contextualSpacing/>
      <w:outlineLvl w:val="2"/>
    </w:pPr>
    <w:rPr>
      <w:rFonts w:asciiTheme="majorHAnsi" w:eastAsiaTheme="majorEastAsia" w:hAnsiTheme="majorHAnsi" w:cstheme="majorBidi"/>
      <w:color w:val="0B5294" w:themeColor="accent1" w:themeShade="BF"/>
      <w:sz w:val="32"/>
      <w:szCs w:val="24"/>
    </w:rPr>
  </w:style>
  <w:style w:type="paragraph" w:styleId="Heading4">
    <w:name w:val="heading 4"/>
    <w:basedOn w:val="Normal"/>
    <w:next w:val="Normal"/>
    <w:link w:val="Heading4Char"/>
    <w:uiPriority w:val="9"/>
    <w:semiHidden/>
    <w:unhideWhenUsed/>
    <w:qFormat/>
    <w:pPr>
      <w:keepNext/>
      <w:keepLines/>
      <w:spacing w:before="420" w:after="20"/>
      <w:contextualSpacing/>
      <w:outlineLvl w:val="3"/>
    </w:pPr>
    <w:rPr>
      <w:rFonts w:asciiTheme="majorHAnsi" w:eastAsiaTheme="majorEastAsia" w:hAnsiTheme="majorHAnsi" w:cstheme="majorBidi"/>
      <w:i/>
      <w:iCs/>
      <w:color w:val="0D0D0D" w:themeColor="text1" w:themeTint="F2"/>
      <w:sz w:val="28"/>
    </w:rPr>
  </w:style>
  <w:style w:type="paragraph" w:styleId="Heading5">
    <w:name w:val="heading 5"/>
    <w:basedOn w:val="Normal"/>
    <w:next w:val="Normal"/>
    <w:link w:val="Heading5Char"/>
    <w:uiPriority w:val="9"/>
    <w:semiHidden/>
    <w:unhideWhenUsed/>
    <w:qFormat/>
    <w:rsid w:val="00B55DA9"/>
    <w:pPr>
      <w:keepNext/>
      <w:keepLines/>
      <w:spacing w:before="420" w:after="20"/>
      <w:contextualSpacing/>
      <w:outlineLvl w:val="4"/>
    </w:pPr>
    <w:rPr>
      <w:rFonts w:asciiTheme="majorHAnsi" w:eastAsiaTheme="majorEastAsia" w:hAnsiTheme="majorHAnsi" w:cstheme="majorBidi"/>
      <w:i/>
      <w:color w:val="0B5294" w:themeColor="accent1" w:themeShade="BF"/>
      <w:sz w:val="28"/>
    </w:rPr>
  </w:style>
  <w:style w:type="paragraph" w:styleId="Heading6">
    <w:name w:val="heading 6"/>
    <w:basedOn w:val="Normal"/>
    <w:next w:val="Normal"/>
    <w:link w:val="Heading6Char"/>
    <w:uiPriority w:val="9"/>
    <w:semiHidden/>
    <w:unhideWhenUsed/>
    <w:qFormat/>
    <w:pPr>
      <w:keepNext/>
      <w:keepLines/>
      <w:spacing w:before="420" w:after="20"/>
      <w:contextualSpacing/>
      <w:outlineLvl w:val="5"/>
    </w:pPr>
    <w:rPr>
      <w:rFonts w:asciiTheme="majorHAnsi" w:eastAsiaTheme="majorEastAsia" w:hAnsiTheme="majorHAnsi" w:cstheme="majorBidi"/>
      <w:color w:val="0D0D0D" w:themeColor="text1" w:themeTint="F2"/>
      <w:sz w:val="26"/>
    </w:rPr>
  </w:style>
  <w:style w:type="paragraph" w:styleId="Heading7">
    <w:name w:val="heading 7"/>
    <w:basedOn w:val="Normal"/>
    <w:next w:val="Normal"/>
    <w:link w:val="Heading7Char"/>
    <w:uiPriority w:val="9"/>
    <w:semiHidden/>
    <w:unhideWhenUsed/>
    <w:qFormat/>
    <w:pPr>
      <w:keepNext/>
      <w:keepLines/>
      <w:spacing w:before="420" w:after="20"/>
      <w:contextualSpacing/>
      <w:outlineLvl w:val="6"/>
    </w:pPr>
    <w:rPr>
      <w:rFonts w:asciiTheme="majorHAnsi" w:eastAsiaTheme="majorEastAsia" w:hAnsiTheme="majorHAnsi" w:cstheme="majorBidi"/>
      <w:i/>
      <w:iCs/>
      <w:color w:val="000000" w:themeColor="text1"/>
      <w:sz w:val="24"/>
    </w:rPr>
  </w:style>
  <w:style w:type="paragraph" w:styleId="Heading8">
    <w:name w:val="heading 8"/>
    <w:basedOn w:val="Normal"/>
    <w:next w:val="Normal"/>
    <w:link w:val="Heading8Char"/>
    <w:uiPriority w:val="9"/>
    <w:semiHidden/>
    <w:unhideWhenUsed/>
    <w:qFormat/>
    <w:rsid w:val="00B55DA9"/>
    <w:pPr>
      <w:keepNext/>
      <w:keepLines/>
      <w:spacing w:before="420" w:after="20"/>
      <w:contextualSpacing/>
      <w:outlineLvl w:val="7"/>
    </w:pPr>
    <w:rPr>
      <w:rFonts w:asciiTheme="majorHAnsi" w:eastAsiaTheme="majorEastAsia" w:hAnsiTheme="majorHAnsi" w:cstheme="majorBidi"/>
      <w:i/>
      <w:color w:val="0B5294" w:themeColor="accent1" w:themeShade="BF"/>
      <w:sz w:val="24"/>
      <w:szCs w:val="21"/>
    </w:rPr>
  </w:style>
  <w:style w:type="paragraph" w:styleId="Heading9">
    <w:name w:val="heading 9"/>
    <w:basedOn w:val="Normal"/>
    <w:next w:val="Normal"/>
    <w:link w:val="Heading9Char"/>
    <w:uiPriority w:val="9"/>
    <w:semiHidden/>
    <w:unhideWhenUsed/>
    <w:qFormat/>
    <w:pPr>
      <w:keepNext/>
      <w:keepLines/>
      <w:spacing w:before="420" w:after="20"/>
      <w:contextualSpacing/>
      <w:outlineLvl w:val="8"/>
    </w:pPr>
    <w:rPr>
      <w:rFonts w:asciiTheme="majorHAnsi" w:eastAsiaTheme="majorEastAsia" w:hAnsiTheme="majorHAnsi" w:cstheme="majorBidi"/>
      <w:iCs/>
      <w:color w:val="000000" w:themeColor="text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2"/>
    <w:unhideWhenUsed/>
    <w:pPr>
      <w:spacing w:after="0" w:line="240" w:lineRule="auto"/>
    </w:pPr>
  </w:style>
  <w:style w:type="character" w:customStyle="1" w:styleId="HeaderChar">
    <w:name w:val="Header Char"/>
    <w:basedOn w:val="DefaultParagraphFont"/>
    <w:link w:val="Header"/>
    <w:uiPriority w:val="2"/>
    <w:rPr>
      <w:sz w:val="22"/>
    </w:rPr>
  </w:style>
  <w:style w:type="paragraph" w:styleId="Footer">
    <w:name w:val="footer"/>
    <w:basedOn w:val="Normal"/>
    <w:link w:val="FooterChar"/>
    <w:uiPriority w:val="2"/>
    <w:unhideWhenUsed/>
    <w:pPr>
      <w:spacing w:after="0" w:line="240" w:lineRule="auto"/>
    </w:pPr>
  </w:style>
  <w:style w:type="character" w:customStyle="1" w:styleId="FooterChar">
    <w:name w:val="Footer Char"/>
    <w:basedOn w:val="DefaultParagraphFont"/>
    <w:link w:val="Footer"/>
    <w:uiPriority w:val="2"/>
    <w:rPr>
      <w:sz w:val="22"/>
    </w:rPr>
  </w:style>
  <w:style w:type="character" w:customStyle="1" w:styleId="Heading1Char">
    <w:name w:val="Heading 1 Char"/>
    <w:basedOn w:val="DefaultParagraphFont"/>
    <w:link w:val="Heading1"/>
    <w:uiPriority w:val="9"/>
    <w:rsid w:val="00A74FCC"/>
    <w:rPr>
      <w:rFonts w:asciiTheme="majorHAnsi" w:eastAsiaTheme="majorEastAsia" w:hAnsiTheme="majorHAnsi" w:cstheme="majorBidi"/>
      <w:color w:val="0B5294" w:themeColor="accent1" w:themeShade="BF"/>
      <w:sz w:val="40"/>
      <w:szCs w:val="32"/>
    </w:rPr>
  </w:style>
  <w:style w:type="character" w:customStyle="1" w:styleId="Heading2Char">
    <w:name w:val="Heading 2 Char"/>
    <w:basedOn w:val="DefaultParagraphFont"/>
    <w:link w:val="Heading2"/>
    <w:uiPriority w:val="1"/>
    <w:rPr>
      <w:rFonts w:asciiTheme="majorHAnsi" w:eastAsiaTheme="majorEastAsia" w:hAnsiTheme="majorHAnsi" w:cstheme="majorBidi"/>
      <w:color w:val="262626" w:themeColor="text1" w:themeTint="D9"/>
      <w:sz w:val="34"/>
      <w:szCs w:val="26"/>
    </w:rPr>
  </w:style>
  <w:style w:type="paragraph" w:styleId="ListBullet">
    <w:name w:val="List Bullet"/>
    <w:basedOn w:val="Normal"/>
    <w:uiPriority w:val="13"/>
    <w:qFormat/>
    <w:pPr>
      <w:numPr>
        <w:numId w:val="2"/>
      </w:numPr>
      <w:ind w:left="864" w:hanging="288"/>
      <w:contextualSpacing/>
    </w:pPr>
  </w:style>
  <w:style w:type="character" w:customStyle="1" w:styleId="Heading3Char">
    <w:name w:val="Heading 3 Char"/>
    <w:basedOn w:val="DefaultParagraphFont"/>
    <w:link w:val="Heading3"/>
    <w:uiPriority w:val="9"/>
    <w:semiHidden/>
    <w:rsid w:val="00B55DA9"/>
    <w:rPr>
      <w:rFonts w:asciiTheme="majorHAnsi" w:eastAsiaTheme="majorEastAsia" w:hAnsiTheme="majorHAnsi" w:cstheme="majorBidi"/>
      <w:color w:val="0B5294" w:themeColor="accent1" w:themeShade="BF"/>
      <w:sz w:val="32"/>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0D0D0D" w:themeColor="text1" w:themeTint="F2"/>
      <w:sz w:val="28"/>
    </w:rPr>
  </w:style>
  <w:style w:type="character" w:customStyle="1" w:styleId="Heading5Char">
    <w:name w:val="Heading 5 Char"/>
    <w:basedOn w:val="DefaultParagraphFont"/>
    <w:link w:val="Heading5"/>
    <w:uiPriority w:val="9"/>
    <w:semiHidden/>
    <w:rsid w:val="00B55DA9"/>
    <w:rPr>
      <w:rFonts w:asciiTheme="majorHAnsi" w:eastAsiaTheme="majorEastAsia" w:hAnsiTheme="majorHAnsi" w:cstheme="majorBidi"/>
      <w:i/>
      <w:color w:val="0B5294" w:themeColor="accent1" w:themeShade="BF"/>
      <w:sz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0D0D0D" w:themeColor="text1" w:themeTint="F2"/>
      <w:sz w:val="26"/>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themeColor="text1"/>
      <w:sz w:val="24"/>
    </w:rPr>
  </w:style>
  <w:style w:type="character" w:customStyle="1" w:styleId="Heading8Char">
    <w:name w:val="Heading 8 Char"/>
    <w:basedOn w:val="DefaultParagraphFont"/>
    <w:link w:val="Heading8"/>
    <w:uiPriority w:val="9"/>
    <w:semiHidden/>
    <w:rsid w:val="00B55DA9"/>
    <w:rPr>
      <w:rFonts w:asciiTheme="majorHAnsi" w:eastAsiaTheme="majorEastAsia" w:hAnsiTheme="majorHAnsi" w:cstheme="majorBidi"/>
      <w:i/>
      <w:color w:val="0B5294" w:themeColor="accent1" w:themeShade="BF"/>
      <w:sz w:val="2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000000" w:themeColor="text1"/>
      <w:sz w:val="22"/>
      <w:szCs w:val="21"/>
    </w:rPr>
  </w:style>
  <w:style w:type="character" w:styleId="Strong">
    <w:name w:val="Strong"/>
    <w:basedOn w:val="DefaultParagraphFont"/>
    <w:uiPriority w:val="22"/>
    <w:semiHidden/>
    <w:unhideWhenUsed/>
    <w:qFormat/>
    <w:rPr>
      <w:b/>
      <w:bCs/>
      <w:color w:val="595959" w:themeColor="text1" w:themeTint="A6"/>
      <w:sz w:val="22"/>
    </w:rPr>
  </w:style>
  <w:style w:type="paragraph" w:styleId="Title">
    <w:name w:val="Title"/>
    <w:basedOn w:val="Normal"/>
    <w:link w:val="TitleChar"/>
    <w:uiPriority w:val="10"/>
    <w:qFormat/>
    <w:pPr>
      <w:spacing w:before="120" w:after="120" w:line="240" w:lineRule="auto"/>
      <w:contextualSpacing/>
    </w:pPr>
    <w:rPr>
      <w:rFonts w:asciiTheme="majorHAnsi" w:eastAsiaTheme="majorEastAsia" w:hAnsiTheme="majorHAnsi" w:cstheme="majorBidi"/>
      <w:color w:val="FFFFFF" w:themeColor="background1"/>
      <w:kern w:val="28"/>
      <w:sz w:val="52"/>
      <w:szCs w:val="56"/>
    </w:rPr>
  </w:style>
  <w:style w:type="character" w:customStyle="1" w:styleId="TitleChar">
    <w:name w:val="Title Char"/>
    <w:basedOn w:val="DefaultParagraphFont"/>
    <w:link w:val="Title"/>
    <w:uiPriority w:val="10"/>
    <w:rPr>
      <w:rFonts w:asciiTheme="majorHAnsi" w:eastAsiaTheme="majorEastAsia" w:hAnsiTheme="majorHAnsi" w:cstheme="majorBidi"/>
      <w:color w:val="FFFFFF" w:themeColor="background1"/>
      <w:kern w:val="28"/>
      <w:sz w:val="52"/>
      <w:szCs w:val="56"/>
    </w:rPr>
  </w:style>
  <w:style w:type="paragraph" w:styleId="Subtitle">
    <w:name w:val="Subtitle"/>
    <w:basedOn w:val="Normal"/>
    <w:link w:val="SubtitleChar"/>
    <w:uiPriority w:val="11"/>
    <w:qFormat/>
    <w:rsid w:val="00B55DA9"/>
    <w:pPr>
      <w:numPr>
        <w:ilvl w:val="1"/>
      </w:numPr>
      <w:spacing w:before="120" w:after="120"/>
    </w:pPr>
    <w:rPr>
      <w:rFonts w:eastAsiaTheme="minorEastAsia"/>
      <w:color w:val="0B5294" w:themeColor="accent1" w:themeShade="BF"/>
      <w:sz w:val="24"/>
    </w:rPr>
  </w:style>
  <w:style w:type="character" w:customStyle="1" w:styleId="SubtitleChar">
    <w:name w:val="Subtitle Char"/>
    <w:basedOn w:val="DefaultParagraphFont"/>
    <w:link w:val="Subtitle"/>
    <w:uiPriority w:val="11"/>
    <w:rsid w:val="00B55DA9"/>
    <w:rPr>
      <w:rFonts w:eastAsiaTheme="minorEastAsia"/>
      <w:color w:val="0B5294" w:themeColor="accent1" w:themeShade="BF"/>
      <w:sz w:val="24"/>
    </w:rPr>
  </w:style>
  <w:style w:type="paragraph" w:styleId="TOCHeading">
    <w:name w:val="TOC Heading"/>
    <w:basedOn w:val="Heading1"/>
    <w:next w:val="Normal"/>
    <w:uiPriority w:val="39"/>
    <w:semiHidden/>
    <w:unhideWhenUsed/>
    <w:qFormat/>
    <w:pPr>
      <w:outlineLvl w:val="9"/>
    </w:pPr>
    <w:rPr>
      <w:sz w:val="32"/>
    </w:rPr>
  </w:style>
  <w:style w:type="paragraph" w:styleId="NoSpacing">
    <w:name w:val="No Spacing"/>
    <w:uiPriority w:val="1"/>
    <w:qFormat/>
    <w:pPr>
      <w:spacing w:after="0" w:line="240" w:lineRule="auto"/>
    </w:pPr>
  </w:style>
  <w:style w:type="paragraph" w:styleId="BlockText">
    <w:name w:val="Block Text"/>
    <w:basedOn w:val="Normal"/>
    <w:uiPriority w:val="12"/>
    <w:qFormat/>
    <w:pPr>
      <w:spacing w:before="60" w:after="0" w:line="250" w:lineRule="auto"/>
      <w:contextualSpacing/>
    </w:pPr>
    <w:rPr>
      <w:rFonts w:eastAsiaTheme="minorEastAsia"/>
      <w:b/>
      <w:iCs/>
    </w:rPr>
  </w:style>
  <w:style w:type="paragraph" w:styleId="ListNumber">
    <w:name w:val="List Number"/>
    <w:basedOn w:val="Normal"/>
    <w:uiPriority w:val="14"/>
    <w:qFormat/>
    <w:pPr>
      <w:numPr>
        <w:numId w:val="1"/>
      </w:numPr>
      <w:ind w:left="864" w:hanging="288"/>
      <w:contextualSpacing/>
    </w:pPr>
  </w:style>
  <w:style w:type="paragraph" w:styleId="BalloonText">
    <w:name w:val="Balloon Text"/>
    <w:basedOn w:val="Normal"/>
    <w:link w:val="BalloonTextChar"/>
    <w:uiPriority w:val="99"/>
    <w:semiHidden/>
    <w:unhideWhenUsed/>
    <w:rsid w:val="006431F9"/>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6431F9"/>
    <w:rPr>
      <w:rFonts w:ascii="Segoe UI" w:hAnsi="Segoe UI" w:cs="Segoe UI"/>
      <w:sz w:val="22"/>
      <w:szCs w:val="18"/>
    </w:rPr>
  </w:style>
  <w:style w:type="paragraph" w:styleId="Bibliography">
    <w:name w:val="Bibliography"/>
    <w:basedOn w:val="Normal"/>
    <w:next w:val="Normal"/>
    <w:uiPriority w:val="37"/>
    <w:semiHidden/>
    <w:unhideWhenUsed/>
    <w:rsid w:val="006431F9"/>
  </w:style>
  <w:style w:type="paragraph" w:styleId="BodyText">
    <w:name w:val="Body Text"/>
    <w:basedOn w:val="Normal"/>
    <w:link w:val="BodyTextChar"/>
    <w:uiPriority w:val="99"/>
    <w:semiHidden/>
    <w:unhideWhenUsed/>
    <w:rsid w:val="006431F9"/>
    <w:pPr>
      <w:spacing w:after="120"/>
    </w:pPr>
  </w:style>
  <w:style w:type="character" w:customStyle="1" w:styleId="BodyTextChar">
    <w:name w:val="Body Text Char"/>
    <w:basedOn w:val="DefaultParagraphFont"/>
    <w:link w:val="BodyText"/>
    <w:uiPriority w:val="99"/>
    <w:semiHidden/>
    <w:rsid w:val="006431F9"/>
    <w:rPr>
      <w:sz w:val="22"/>
    </w:rPr>
  </w:style>
  <w:style w:type="paragraph" w:styleId="BodyText2">
    <w:name w:val="Body Text 2"/>
    <w:basedOn w:val="Normal"/>
    <w:link w:val="BodyText2Char"/>
    <w:uiPriority w:val="99"/>
    <w:semiHidden/>
    <w:unhideWhenUsed/>
    <w:rsid w:val="006431F9"/>
    <w:pPr>
      <w:spacing w:after="120" w:line="480" w:lineRule="auto"/>
    </w:pPr>
  </w:style>
  <w:style w:type="character" w:customStyle="1" w:styleId="BodyText2Char">
    <w:name w:val="Body Text 2 Char"/>
    <w:basedOn w:val="DefaultParagraphFont"/>
    <w:link w:val="BodyText2"/>
    <w:uiPriority w:val="99"/>
    <w:semiHidden/>
    <w:rsid w:val="006431F9"/>
    <w:rPr>
      <w:sz w:val="22"/>
    </w:rPr>
  </w:style>
  <w:style w:type="paragraph" w:styleId="BodyText3">
    <w:name w:val="Body Text 3"/>
    <w:basedOn w:val="Normal"/>
    <w:link w:val="BodyText3Char"/>
    <w:uiPriority w:val="99"/>
    <w:semiHidden/>
    <w:unhideWhenUsed/>
    <w:rsid w:val="006431F9"/>
    <w:pPr>
      <w:spacing w:after="120"/>
    </w:pPr>
    <w:rPr>
      <w:szCs w:val="16"/>
    </w:rPr>
  </w:style>
  <w:style w:type="character" w:customStyle="1" w:styleId="BodyText3Char">
    <w:name w:val="Body Text 3 Char"/>
    <w:basedOn w:val="DefaultParagraphFont"/>
    <w:link w:val="BodyText3"/>
    <w:uiPriority w:val="99"/>
    <w:semiHidden/>
    <w:rsid w:val="006431F9"/>
    <w:rPr>
      <w:sz w:val="22"/>
      <w:szCs w:val="16"/>
    </w:rPr>
  </w:style>
  <w:style w:type="paragraph" w:styleId="BodyTextFirstIndent">
    <w:name w:val="Body Text First Indent"/>
    <w:basedOn w:val="BodyText"/>
    <w:link w:val="BodyTextFirstIndentChar"/>
    <w:uiPriority w:val="99"/>
    <w:semiHidden/>
    <w:unhideWhenUsed/>
    <w:rsid w:val="006431F9"/>
    <w:pPr>
      <w:spacing w:after="160"/>
      <w:ind w:firstLine="360"/>
    </w:pPr>
  </w:style>
  <w:style w:type="character" w:customStyle="1" w:styleId="BodyTextFirstIndentChar">
    <w:name w:val="Body Text First Indent Char"/>
    <w:basedOn w:val="BodyTextChar"/>
    <w:link w:val="BodyTextFirstIndent"/>
    <w:uiPriority w:val="99"/>
    <w:semiHidden/>
    <w:rsid w:val="006431F9"/>
    <w:rPr>
      <w:sz w:val="22"/>
    </w:rPr>
  </w:style>
  <w:style w:type="paragraph" w:styleId="BodyTextIndent">
    <w:name w:val="Body Text Indent"/>
    <w:basedOn w:val="Normal"/>
    <w:link w:val="BodyTextIndentChar"/>
    <w:uiPriority w:val="99"/>
    <w:semiHidden/>
    <w:unhideWhenUsed/>
    <w:rsid w:val="006431F9"/>
    <w:pPr>
      <w:spacing w:after="120"/>
      <w:ind w:left="283"/>
    </w:pPr>
  </w:style>
  <w:style w:type="character" w:customStyle="1" w:styleId="BodyTextIndentChar">
    <w:name w:val="Body Text Indent Char"/>
    <w:basedOn w:val="DefaultParagraphFont"/>
    <w:link w:val="BodyTextIndent"/>
    <w:uiPriority w:val="99"/>
    <w:semiHidden/>
    <w:rsid w:val="006431F9"/>
    <w:rPr>
      <w:sz w:val="22"/>
    </w:rPr>
  </w:style>
  <w:style w:type="paragraph" w:styleId="BodyTextFirstIndent2">
    <w:name w:val="Body Text First Indent 2"/>
    <w:basedOn w:val="BodyTextIndent"/>
    <w:link w:val="BodyTextFirstIndent2Char"/>
    <w:uiPriority w:val="99"/>
    <w:semiHidden/>
    <w:unhideWhenUsed/>
    <w:rsid w:val="006431F9"/>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6431F9"/>
    <w:rPr>
      <w:sz w:val="22"/>
    </w:rPr>
  </w:style>
  <w:style w:type="paragraph" w:styleId="BodyTextIndent2">
    <w:name w:val="Body Text Indent 2"/>
    <w:basedOn w:val="Normal"/>
    <w:link w:val="BodyTextIndent2Char"/>
    <w:uiPriority w:val="99"/>
    <w:semiHidden/>
    <w:unhideWhenUsed/>
    <w:rsid w:val="006431F9"/>
    <w:pPr>
      <w:spacing w:after="120" w:line="480" w:lineRule="auto"/>
      <w:ind w:left="283"/>
    </w:pPr>
  </w:style>
  <w:style w:type="character" w:customStyle="1" w:styleId="BodyTextIndent2Char">
    <w:name w:val="Body Text Indent 2 Char"/>
    <w:basedOn w:val="DefaultParagraphFont"/>
    <w:link w:val="BodyTextIndent2"/>
    <w:uiPriority w:val="99"/>
    <w:semiHidden/>
    <w:rsid w:val="006431F9"/>
    <w:rPr>
      <w:sz w:val="22"/>
    </w:rPr>
  </w:style>
  <w:style w:type="paragraph" w:styleId="BodyTextIndent3">
    <w:name w:val="Body Text Indent 3"/>
    <w:basedOn w:val="Normal"/>
    <w:link w:val="BodyTextIndent3Char"/>
    <w:uiPriority w:val="99"/>
    <w:semiHidden/>
    <w:unhideWhenUsed/>
    <w:rsid w:val="006431F9"/>
    <w:pPr>
      <w:spacing w:after="120"/>
      <w:ind w:left="283"/>
    </w:pPr>
    <w:rPr>
      <w:szCs w:val="16"/>
    </w:rPr>
  </w:style>
  <w:style w:type="character" w:customStyle="1" w:styleId="BodyTextIndent3Char">
    <w:name w:val="Body Text Indent 3 Char"/>
    <w:basedOn w:val="DefaultParagraphFont"/>
    <w:link w:val="BodyTextIndent3"/>
    <w:uiPriority w:val="99"/>
    <w:semiHidden/>
    <w:rsid w:val="006431F9"/>
    <w:rPr>
      <w:sz w:val="22"/>
      <w:szCs w:val="16"/>
    </w:rPr>
  </w:style>
  <w:style w:type="character" w:styleId="BookTitle">
    <w:name w:val="Book Title"/>
    <w:basedOn w:val="DefaultParagraphFont"/>
    <w:uiPriority w:val="33"/>
    <w:semiHidden/>
    <w:unhideWhenUsed/>
    <w:qFormat/>
    <w:rsid w:val="006431F9"/>
    <w:rPr>
      <w:b/>
      <w:bCs/>
      <w:i/>
      <w:iCs/>
      <w:spacing w:val="5"/>
      <w:sz w:val="22"/>
    </w:rPr>
  </w:style>
  <w:style w:type="paragraph" w:styleId="Caption">
    <w:name w:val="caption"/>
    <w:basedOn w:val="Normal"/>
    <w:next w:val="Normal"/>
    <w:uiPriority w:val="35"/>
    <w:semiHidden/>
    <w:unhideWhenUsed/>
    <w:qFormat/>
    <w:rsid w:val="006431F9"/>
    <w:pPr>
      <w:spacing w:after="200" w:line="240" w:lineRule="auto"/>
    </w:pPr>
    <w:rPr>
      <w:i/>
      <w:iCs/>
      <w:color w:val="17406D" w:themeColor="text2"/>
      <w:szCs w:val="18"/>
    </w:rPr>
  </w:style>
  <w:style w:type="paragraph" w:styleId="Closing">
    <w:name w:val="Closing"/>
    <w:basedOn w:val="Normal"/>
    <w:link w:val="ClosingChar"/>
    <w:uiPriority w:val="99"/>
    <w:semiHidden/>
    <w:unhideWhenUsed/>
    <w:rsid w:val="006431F9"/>
    <w:pPr>
      <w:spacing w:after="0" w:line="240" w:lineRule="auto"/>
      <w:ind w:left="4252"/>
    </w:pPr>
  </w:style>
  <w:style w:type="character" w:customStyle="1" w:styleId="ClosingChar">
    <w:name w:val="Closing Char"/>
    <w:basedOn w:val="DefaultParagraphFont"/>
    <w:link w:val="Closing"/>
    <w:uiPriority w:val="99"/>
    <w:semiHidden/>
    <w:rsid w:val="006431F9"/>
    <w:rPr>
      <w:sz w:val="22"/>
    </w:rPr>
  </w:style>
  <w:style w:type="table" w:styleId="ColorfulGrid">
    <w:name w:val="Colorful Grid"/>
    <w:basedOn w:val="TableNormal"/>
    <w:uiPriority w:val="73"/>
    <w:semiHidden/>
    <w:unhideWhenUsed/>
    <w:rsid w:val="006431F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431F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7E2FA" w:themeFill="accent1" w:themeFillTint="33"/>
    </w:tcPr>
    <w:tblStylePr w:type="firstRow">
      <w:rPr>
        <w:b/>
        <w:bCs/>
      </w:rPr>
      <w:tblPr/>
      <w:tcPr>
        <w:shd w:val="clear" w:color="auto" w:fill="90C5F6" w:themeFill="accent1" w:themeFillTint="66"/>
      </w:tcPr>
    </w:tblStylePr>
    <w:tblStylePr w:type="lastRow">
      <w:rPr>
        <w:b/>
        <w:bCs/>
        <w:color w:val="000000" w:themeColor="text1"/>
      </w:rPr>
      <w:tblPr/>
      <w:tcPr>
        <w:shd w:val="clear" w:color="auto" w:fill="90C5F6" w:themeFill="accent1" w:themeFillTint="66"/>
      </w:tcPr>
    </w:tblStylePr>
    <w:tblStylePr w:type="firstCol">
      <w:rPr>
        <w:color w:val="FFFFFF" w:themeColor="background1"/>
      </w:rPr>
      <w:tblPr/>
      <w:tcPr>
        <w:shd w:val="clear" w:color="auto" w:fill="0B5294" w:themeFill="accent1" w:themeFillShade="BF"/>
      </w:tcPr>
    </w:tblStylePr>
    <w:tblStylePr w:type="lastCol">
      <w:rPr>
        <w:color w:val="FFFFFF" w:themeColor="background1"/>
      </w:rPr>
      <w:tblPr/>
      <w:tcPr>
        <w:shd w:val="clear" w:color="auto" w:fill="0B5294" w:themeFill="accent1" w:themeFillShade="BF"/>
      </w:tcPr>
    </w:tblStylePr>
    <w:tblStylePr w:type="band1Vert">
      <w:tblPr/>
      <w:tcPr>
        <w:shd w:val="clear" w:color="auto" w:fill="75B7F4" w:themeFill="accent1" w:themeFillTint="7F"/>
      </w:tcPr>
    </w:tblStylePr>
    <w:tblStylePr w:type="band1Horz">
      <w:tblPr/>
      <w:tcPr>
        <w:shd w:val="clear" w:color="auto" w:fill="75B7F4" w:themeFill="accent1" w:themeFillTint="7F"/>
      </w:tcPr>
    </w:tblStylePr>
  </w:style>
  <w:style w:type="table" w:styleId="ColorfulGrid-Accent2">
    <w:name w:val="Colorful Grid Accent 2"/>
    <w:basedOn w:val="TableNormal"/>
    <w:uiPriority w:val="73"/>
    <w:semiHidden/>
    <w:unhideWhenUsed/>
    <w:rsid w:val="006431F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EEFF" w:themeFill="accent2" w:themeFillTint="33"/>
    </w:tcPr>
    <w:tblStylePr w:type="firstRow">
      <w:rPr>
        <w:b/>
        <w:bCs/>
      </w:rPr>
      <w:tblPr/>
      <w:tcPr>
        <w:shd w:val="clear" w:color="auto" w:fill="89DEFF" w:themeFill="accent2" w:themeFillTint="66"/>
      </w:tcPr>
    </w:tblStylePr>
    <w:tblStylePr w:type="lastRow">
      <w:rPr>
        <w:b/>
        <w:bCs/>
        <w:color w:val="000000" w:themeColor="text1"/>
      </w:rPr>
      <w:tblPr/>
      <w:tcPr>
        <w:shd w:val="clear" w:color="auto" w:fill="89DEFF" w:themeFill="accent2" w:themeFillTint="66"/>
      </w:tcPr>
    </w:tblStylePr>
    <w:tblStylePr w:type="firstCol">
      <w:rPr>
        <w:color w:val="FFFFFF" w:themeColor="background1"/>
      </w:rPr>
      <w:tblPr/>
      <w:tcPr>
        <w:shd w:val="clear" w:color="auto" w:fill="0075A2" w:themeFill="accent2" w:themeFillShade="BF"/>
      </w:tcPr>
    </w:tblStylePr>
    <w:tblStylePr w:type="lastCol">
      <w:rPr>
        <w:color w:val="FFFFFF" w:themeColor="background1"/>
      </w:rPr>
      <w:tblPr/>
      <w:tcPr>
        <w:shd w:val="clear" w:color="auto" w:fill="0075A2" w:themeFill="accent2" w:themeFillShade="BF"/>
      </w:tcPr>
    </w:tblStylePr>
    <w:tblStylePr w:type="band1Vert">
      <w:tblPr/>
      <w:tcPr>
        <w:shd w:val="clear" w:color="auto" w:fill="6DD6FF" w:themeFill="accent2" w:themeFillTint="7F"/>
      </w:tcPr>
    </w:tblStylePr>
    <w:tblStylePr w:type="band1Horz">
      <w:tblPr/>
      <w:tcPr>
        <w:shd w:val="clear" w:color="auto" w:fill="6DD6FF" w:themeFill="accent2" w:themeFillTint="7F"/>
      </w:tcPr>
    </w:tblStylePr>
  </w:style>
  <w:style w:type="table" w:styleId="ColorfulGrid-Accent3">
    <w:name w:val="Colorful Grid Accent 3"/>
    <w:basedOn w:val="TableNormal"/>
    <w:uiPriority w:val="73"/>
    <w:semiHidden/>
    <w:unhideWhenUsed/>
    <w:rsid w:val="006431F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9F9FC" w:themeFill="accent3" w:themeFillTint="33"/>
    </w:tcPr>
    <w:tblStylePr w:type="firstRow">
      <w:rPr>
        <w:b/>
        <w:bCs/>
      </w:rPr>
      <w:tblPr/>
      <w:tcPr>
        <w:shd w:val="clear" w:color="auto" w:fill="93F4F9" w:themeFill="accent3" w:themeFillTint="66"/>
      </w:tcPr>
    </w:tblStylePr>
    <w:tblStylePr w:type="lastRow">
      <w:rPr>
        <w:b/>
        <w:bCs/>
        <w:color w:val="000000" w:themeColor="text1"/>
      </w:rPr>
      <w:tblPr/>
      <w:tcPr>
        <w:shd w:val="clear" w:color="auto" w:fill="93F4F9" w:themeFill="accent3" w:themeFillTint="66"/>
      </w:tcPr>
    </w:tblStylePr>
    <w:tblStylePr w:type="firstCol">
      <w:rPr>
        <w:color w:val="FFFFFF" w:themeColor="background1"/>
      </w:rPr>
      <w:tblPr/>
      <w:tcPr>
        <w:shd w:val="clear" w:color="auto" w:fill="089BA2" w:themeFill="accent3" w:themeFillShade="BF"/>
      </w:tcPr>
    </w:tblStylePr>
    <w:tblStylePr w:type="lastCol">
      <w:rPr>
        <w:color w:val="FFFFFF" w:themeColor="background1"/>
      </w:rPr>
      <w:tblPr/>
      <w:tcPr>
        <w:shd w:val="clear" w:color="auto" w:fill="089BA2" w:themeFill="accent3" w:themeFillShade="BF"/>
      </w:tcPr>
    </w:tblStylePr>
    <w:tblStylePr w:type="band1Vert">
      <w:tblPr/>
      <w:tcPr>
        <w:shd w:val="clear" w:color="auto" w:fill="79F2F8" w:themeFill="accent3" w:themeFillTint="7F"/>
      </w:tcPr>
    </w:tblStylePr>
    <w:tblStylePr w:type="band1Horz">
      <w:tblPr/>
      <w:tcPr>
        <w:shd w:val="clear" w:color="auto" w:fill="79F2F8" w:themeFill="accent3" w:themeFillTint="7F"/>
      </w:tcPr>
    </w:tblStylePr>
  </w:style>
  <w:style w:type="table" w:styleId="ColorfulGrid-Accent4">
    <w:name w:val="Colorful Grid Accent 4"/>
    <w:basedOn w:val="TableNormal"/>
    <w:uiPriority w:val="73"/>
    <w:semiHidden/>
    <w:unhideWhenUsed/>
    <w:rsid w:val="006431F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9FBED" w:themeFill="accent4" w:themeFillTint="33"/>
    </w:tcPr>
    <w:tblStylePr w:type="firstRow">
      <w:rPr>
        <w:b/>
        <w:bCs/>
      </w:rPr>
      <w:tblPr/>
      <w:tcPr>
        <w:shd w:val="clear" w:color="auto" w:fill="94F6DB" w:themeFill="accent4" w:themeFillTint="66"/>
      </w:tcPr>
    </w:tblStylePr>
    <w:tblStylePr w:type="lastRow">
      <w:rPr>
        <w:b/>
        <w:bCs/>
        <w:color w:val="000000" w:themeColor="text1"/>
      </w:rPr>
      <w:tblPr/>
      <w:tcPr>
        <w:shd w:val="clear" w:color="auto" w:fill="94F6DB" w:themeFill="accent4" w:themeFillTint="66"/>
      </w:tcPr>
    </w:tblStylePr>
    <w:tblStylePr w:type="firstCol">
      <w:rPr>
        <w:color w:val="FFFFFF" w:themeColor="background1"/>
      </w:rPr>
      <w:tblPr/>
      <w:tcPr>
        <w:shd w:val="clear" w:color="auto" w:fill="0C9A73" w:themeFill="accent4" w:themeFillShade="BF"/>
      </w:tcPr>
    </w:tblStylePr>
    <w:tblStylePr w:type="lastCol">
      <w:rPr>
        <w:color w:val="FFFFFF" w:themeColor="background1"/>
      </w:rPr>
      <w:tblPr/>
      <w:tcPr>
        <w:shd w:val="clear" w:color="auto" w:fill="0C9A73" w:themeFill="accent4" w:themeFillShade="BF"/>
      </w:tcPr>
    </w:tblStylePr>
    <w:tblStylePr w:type="band1Vert">
      <w:tblPr/>
      <w:tcPr>
        <w:shd w:val="clear" w:color="auto" w:fill="7AF4D3" w:themeFill="accent4" w:themeFillTint="7F"/>
      </w:tcPr>
    </w:tblStylePr>
    <w:tblStylePr w:type="band1Horz">
      <w:tblPr/>
      <w:tcPr>
        <w:shd w:val="clear" w:color="auto" w:fill="7AF4D3" w:themeFill="accent4" w:themeFillTint="7F"/>
      </w:tcPr>
    </w:tblStylePr>
  </w:style>
  <w:style w:type="table" w:styleId="ColorfulGrid-Accent5">
    <w:name w:val="Colorful Grid Accent 5"/>
    <w:basedOn w:val="TableNormal"/>
    <w:uiPriority w:val="73"/>
    <w:semiHidden/>
    <w:unhideWhenUsed/>
    <w:rsid w:val="006431F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F4DF" w:themeFill="accent5" w:themeFillTint="33"/>
    </w:tcPr>
    <w:tblStylePr w:type="firstRow">
      <w:rPr>
        <w:b/>
        <w:bCs/>
      </w:rPr>
      <w:tblPr/>
      <w:tcPr>
        <w:shd w:val="clear" w:color="auto" w:fill="CAE9C0" w:themeFill="accent5" w:themeFillTint="66"/>
      </w:tcPr>
    </w:tblStylePr>
    <w:tblStylePr w:type="lastRow">
      <w:rPr>
        <w:b/>
        <w:bCs/>
        <w:color w:val="000000" w:themeColor="text1"/>
      </w:rPr>
      <w:tblPr/>
      <w:tcPr>
        <w:shd w:val="clear" w:color="auto" w:fill="CAE9C0" w:themeFill="accent5" w:themeFillTint="66"/>
      </w:tcPr>
    </w:tblStylePr>
    <w:tblStylePr w:type="firstCol">
      <w:rPr>
        <w:color w:val="FFFFFF" w:themeColor="background1"/>
      </w:rPr>
      <w:tblPr/>
      <w:tcPr>
        <w:shd w:val="clear" w:color="auto" w:fill="54A738" w:themeFill="accent5" w:themeFillShade="BF"/>
      </w:tcPr>
    </w:tblStylePr>
    <w:tblStylePr w:type="lastCol">
      <w:rPr>
        <w:color w:val="FFFFFF" w:themeColor="background1"/>
      </w:rPr>
      <w:tblPr/>
      <w:tcPr>
        <w:shd w:val="clear" w:color="auto" w:fill="54A738" w:themeFill="accent5" w:themeFillShade="BF"/>
      </w:tcPr>
    </w:tblStylePr>
    <w:tblStylePr w:type="band1Vert">
      <w:tblPr/>
      <w:tcPr>
        <w:shd w:val="clear" w:color="auto" w:fill="BDE4B0" w:themeFill="accent5" w:themeFillTint="7F"/>
      </w:tcPr>
    </w:tblStylePr>
    <w:tblStylePr w:type="band1Horz">
      <w:tblPr/>
      <w:tcPr>
        <w:shd w:val="clear" w:color="auto" w:fill="BDE4B0" w:themeFill="accent5" w:themeFillTint="7F"/>
      </w:tcPr>
    </w:tblStylePr>
  </w:style>
  <w:style w:type="table" w:styleId="ColorfulGrid-Accent6">
    <w:name w:val="Colorful Grid Accent 6"/>
    <w:basedOn w:val="TableNormal"/>
    <w:uiPriority w:val="73"/>
    <w:rsid w:val="006431F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F2DA" w:themeFill="accent6" w:themeFillTint="33"/>
    </w:tcPr>
    <w:tblStylePr w:type="firstRow">
      <w:rPr>
        <w:b/>
        <w:bCs/>
      </w:rPr>
      <w:tblPr/>
      <w:tcPr>
        <w:shd w:val="clear" w:color="auto" w:fill="DAE6B6" w:themeFill="accent6" w:themeFillTint="66"/>
      </w:tcPr>
    </w:tblStylePr>
    <w:tblStylePr w:type="lastRow">
      <w:rPr>
        <w:b/>
        <w:bCs/>
        <w:color w:val="000000" w:themeColor="text1"/>
      </w:rPr>
      <w:tblPr/>
      <w:tcPr>
        <w:shd w:val="clear" w:color="auto" w:fill="DAE6B6" w:themeFill="accent6" w:themeFillTint="66"/>
      </w:tcPr>
    </w:tblStylePr>
    <w:tblStylePr w:type="firstCol">
      <w:rPr>
        <w:color w:val="FFFFFF" w:themeColor="background1"/>
      </w:rPr>
      <w:tblPr/>
      <w:tcPr>
        <w:shd w:val="clear" w:color="auto" w:fill="7D9532" w:themeFill="accent6" w:themeFillShade="BF"/>
      </w:tcPr>
    </w:tblStylePr>
    <w:tblStylePr w:type="lastCol">
      <w:rPr>
        <w:color w:val="FFFFFF" w:themeColor="background1"/>
      </w:rPr>
      <w:tblPr/>
      <w:tcPr>
        <w:shd w:val="clear" w:color="auto" w:fill="7D9532" w:themeFill="accent6" w:themeFillShade="BF"/>
      </w:tcPr>
    </w:tblStylePr>
    <w:tblStylePr w:type="band1Vert">
      <w:tblPr/>
      <w:tcPr>
        <w:shd w:val="clear" w:color="auto" w:fill="D1E0A4" w:themeFill="accent6" w:themeFillTint="7F"/>
      </w:tcPr>
    </w:tblStylePr>
    <w:tblStylePr w:type="band1Horz">
      <w:tblPr/>
      <w:tcPr>
        <w:shd w:val="clear" w:color="auto" w:fill="D1E0A4" w:themeFill="accent6" w:themeFillTint="7F"/>
      </w:tcPr>
    </w:tblStylePr>
  </w:style>
  <w:style w:type="table" w:styleId="ColorfulList">
    <w:name w:val="Colorful List"/>
    <w:basedOn w:val="TableNormal"/>
    <w:uiPriority w:val="72"/>
    <w:semiHidden/>
    <w:unhideWhenUsed/>
    <w:rsid w:val="006431F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7DAD" w:themeFill="accent2" w:themeFillShade="CC"/>
      </w:tcPr>
    </w:tblStylePr>
    <w:tblStylePr w:type="lastRow">
      <w:rPr>
        <w:b/>
        <w:bCs/>
        <w:color w:val="007DA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431F9"/>
    <w:pPr>
      <w:spacing w:after="0" w:line="240" w:lineRule="auto"/>
    </w:pPr>
    <w:rPr>
      <w:color w:val="000000" w:themeColor="text1"/>
    </w:rPr>
    <w:tblPr>
      <w:tblStyleRowBandSize w:val="1"/>
      <w:tblStyleColBandSize w:val="1"/>
    </w:tblPr>
    <w:tcPr>
      <w:shd w:val="clear" w:color="auto" w:fill="E3F0FD" w:themeFill="accent1" w:themeFillTint="19"/>
    </w:tcPr>
    <w:tblStylePr w:type="firstRow">
      <w:rPr>
        <w:b/>
        <w:bCs/>
        <w:color w:val="FFFFFF" w:themeColor="background1"/>
      </w:rPr>
      <w:tblPr/>
      <w:tcPr>
        <w:tcBorders>
          <w:bottom w:val="single" w:sz="12" w:space="0" w:color="FFFFFF" w:themeColor="background1"/>
        </w:tcBorders>
        <w:shd w:val="clear" w:color="auto" w:fill="007DAD" w:themeFill="accent2" w:themeFillShade="CC"/>
      </w:tcPr>
    </w:tblStylePr>
    <w:tblStylePr w:type="lastRow">
      <w:rPr>
        <w:b/>
        <w:bCs/>
        <w:color w:val="007DA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ADBF9" w:themeFill="accent1" w:themeFillTint="3F"/>
      </w:tcPr>
    </w:tblStylePr>
    <w:tblStylePr w:type="band1Horz">
      <w:tblPr/>
      <w:tcPr>
        <w:shd w:val="clear" w:color="auto" w:fill="C7E2FA" w:themeFill="accent1" w:themeFillTint="33"/>
      </w:tcPr>
    </w:tblStylePr>
  </w:style>
  <w:style w:type="table" w:styleId="ColorfulList-Accent2">
    <w:name w:val="Colorful List Accent 2"/>
    <w:basedOn w:val="TableNormal"/>
    <w:uiPriority w:val="72"/>
    <w:semiHidden/>
    <w:unhideWhenUsed/>
    <w:rsid w:val="006431F9"/>
    <w:pPr>
      <w:spacing w:after="0" w:line="240" w:lineRule="auto"/>
    </w:pPr>
    <w:rPr>
      <w:color w:val="000000" w:themeColor="text1"/>
    </w:rPr>
    <w:tblPr>
      <w:tblStyleRowBandSize w:val="1"/>
      <w:tblStyleColBandSize w:val="1"/>
    </w:tblPr>
    <w:tcPr>
      <w:shd w:val="clear" w:color="auto" w:fill="E2F6FF" w:themeFill="accent2" w:themeFillTint="19"/>
    </w:tcPr>
    <w:tblStylePr w:type="firstRow">
      <w:rPr>
        <w:b/>
        <w:bCs/>
        <w:color w:val="FFFFFF" w:themeColor="background1"/>
      </w:rPr>
      <w:tblPr/>
      <w:tcPr>
        <w:tcBorders>
          <w:bottom w:val="single" w:sz="12" w:space="0" w:color="FFFFFF" w:themeColor="background1"/>
        </w:tcBorders>
        <w:shd w:val="clear" w:color="auto" w:fill="007DAD" w:themeFill="accent2" w:themeFillShade="CC"/>
      </w:tcPr>
    </w:tblStylePr>
    <w:tblStylePr w:type="lastRow">
      <w:rPr>
        <w:b/>
        <w:bCs/>
        <w:color w:val="007DA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AFF" w:themeFill="accent2" w:themeFillTint="3F"/>
      </w:tcPr>
    </w:tblStylePr>
    <w:tblStylePr w:type="band1Horz">
      <w:tblPr/>
      <w:tcPr>
        <w:shd w:val="clear" w:color="auto" w:fill="C4EEFF" w:themeFill="accent2" w:themeFillTint="33"/>
      </w:tcPr>
    </w:tblStylePr>
  </w:style>
  <w:style w:type="table" w:styleId="ColorfulList-Accent3">
    <w:name w:val="Colorful List Accent 3"/>
    <w:basedOn w:val="TableNormal"/>
    <w:uiPriority w:val="72"/>
    <w:semiHidden/>
    <w:unhideWhenUsed/>
    <w:rsid w:val="006431F9"/>
    <w:pPr>
      <w:spacing w:after="0" w:line="240" w:lineRule="auto"/>
    </w:pPr>
    <w:rPr>
      <w:color w:val="000000" w:themeColor="text1"/>
    </w:rPr>
    <w:tblPr>
      <w:tblStyleRowBandSize w:val="1"/>
      <w:tblStyleColBandSize w:val="1"/>
    </w:tblPr>
    <w:tcPr>
      <w:shd w:val="clear" w:color="auto" w:fill="E4FCFD" w:themeFill="accent3" w:themeFillTint="19"/>
    </w:tcPr>
    <w:tblStylePr w:type="firstRow">
      <w:rPr>
        <w:b/>
        <w:bCs/>
        <w:color w:val="FFFFFF" w:themeColor="background1"/>
      </w:rPr>
      <w:tblPr/>
      <w:tcPr>
        <w:tcBorders>
          <w:bottom w:val="single" w:sz="12" w:space="0" w:color="FFFFFF" w:themeColor="background1"/>
        </w:tcBorders>
        <w:shd w:val="clear" w:color="auto" w:fill="0CA57B" w:themeFill="accent4" w:themeFillShade="CC"/>
      </w:tcPr>
    </w:tblStylePr>
    <w:tblStylePr w:type="lastRow">
      <w:rPr>
        <w:b/>
        <w:bCs/>
        <w:color w:val="0CA57B"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CF8FB" w:themeFill="accent3" w:themeFillTint="3F"/>
      </w:tcPr>
    </w:tblStylePr>
    <w:tblStylePr w:type="band1Horz">
      <w:tblPr/>
      <w:tcPr>
        <w:shd w:val="clear" w:color="auto" w:fill="C9F9FC" w:themeFill="accent3" w:themeFillTint="33"/>
      </w:tcPr>
    </w:tblStylePr>
  </w:style>
  <w:style w:type="table" w:styleId="ColorfulList-Accent4">
    <w:name w:val="Colorful List Accent 4"/>
    <w:basedOn w:val="TableNormal"/>
    <w:uiPriority w:val="72"/>
    <w:semiHidden/>
    <w:unhideWhenUsed/>
    <w:rsid w:val="006431F9"/>
    <w:pPr>
      <w:spacing w:after="0" w:line="240" w:lineRule="auto"/>
    </w:pPr>
    <w:rPr>
      <w:color w:val="000000" w:themeColor="text1"/>
    </w:rPr>
    <w:tblPr>
      <w:tblStyleRowBandSize w:val="1"/>
      <w:tblStyleColBandSize w:val="1"/>
    </w:tblPr>
    <w:tcPr>
      <w:shd w:val="clear" w:color="auto" w:fill="E4FDF6" w:themeFill="accent4" w:themeFillTint="19"/>
    </w:tcPr>
    <w:tblStylePr w:type="firstRow">
      <w:rPr>
        <w:b/>
        <w:bCs/>
        <w:color w:val="FFFFFF" w:themeColor="background1"/>
      </w:rPr>
      <w:tblPr/>
      <w:tcPr>
        <w:tcBorders>
          <w:bottom w:val="single" w:sz="12" w:space="0" w:color="FFFFFF" w:themeColor="background1"/>
        </w:tcBorders>
        <w:shd w:val="clear" w:color="auto" w:fill="08A5AD" w:themeFill="accent3" w:themeFillShade="CC"/>
      </w:tcPr>
    </w:tblStylePr>
    <w:tblStylePr w:type="lastRow">
      <w:rPr>
        <w:b/>
        <w:bCs/>
        <w:color w:val="08A5A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FAE9" w:themeFill="accent4" w:themeFillTint="3F"/>
      </w:tcPr>
    </w:tblStylePr>
    <w:tblStylePr w:type="band1Horz">
      <w:tblPr/>
      <w:tcPr>
        <w:shd w:val="clear" w:color="auto" w:fill="C9FBED" w:themeFill="accent4" w:themeFillTint="33"/>
      </w:tcPr>
    </w:tblStylePr>
  </w:style>
  <w:style w:type="table" w:styleId="ColorfulList-Accent5">
    <w:name w:val="Colorful List Accent 5"/>
    <w:basedOn w:val="TableNormal"/>
    <w:uiPriority w:val="72"/>
    <w:semiHidden/>
    <w:unhideWhenUsed/>
    <w:rsid w:val="006431F9"/>
    <w:pPr>
      <w:spacing w:after="0" w:line="240" w:lineRule="auto"/>
    </w:pPr>
    <w:rPr>
      <w:color w:val="000000" w:themeColor="text1"/>
    </w:rPr>
    <w:tblPr>
      <w:tblStyleRowBandSize w:val="1"/>
      <w:tblStyleColBandSize w:val="1"/>
    </w:tblPr>
    <w:tcPr>
      <w:shd w:val="clear" w:color="auto" w:fill="F2F9EF" w:themeFill="accent5" w:themeFillTint="19"/>
    </w:tcPr>
    <w:tblStylePr w:type="firstRow">
      <w:rPr>
        <w:b/>
        <w:bCs/>
        <w:color w:val="FFFFFF" w:themeColor="background1"/>
      </w:rPr>
      <w:tblPr/>
      <w:tcPr>
        <w:tcBorders>
          <w:bottom w:val="single" w:sz="12" w:space="0" w:color="FFFFFF" w:themeColor="background1"/>
        </w:tcBorders>
        <w:shd w:val="clear" w:color="auto" w:fill="859F35" w:themeFill="accent6" w:themeFillShade="CC"/>
      </w:tcPr>
    </w:tblStylePr>
    <w:tblStylePr w:type="lastRow">
      <w:rPr>
        <w:b/>
        <w:bCs/>
        <w:color w:val="859F35"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F2D8" w:themeFill="accent5" w:themeFillTint="3F"/>
      </w:tcPr>
    </w:tblStylePr>
    <w:tblStylePr w:type="band1Horz">
      <w:tblPr/>
      <w:tcPr>
        <w:shd w:val="clear" w:color="auto" w:fill="E4F4DF" w:themeFill="accent5" w:themeFillTint="33"/>
      </w:tcPr>
    </w:tblStylePr>
  </w:style>
  <w:style w:type="table" w:styleId="ColorfulList-Accent6">
    <w:name w:val="Colorful List Accent 6"/>
    <w:basedOn w:val="TableNormal"/>
    <w:uiPriority w:val="72"/>
    <w:rsid w:val="006431F9"/>
    <w:pPr>
      <w:spacing w:after="0" w:line="240" w:lineRule="auto"/>
    </w:pPr>
    <w:rPr>
      <w:color w:val="000000" w:themeColor="text1"/>
    </w:rPr>
    <w:tblPr>
      <w:tblStyleRowBandSize w:val="1"/>
      <w:tblStyleColBandSize w:val="1"/>
    </w:tblPr>
    <w:tcPr>
      <w:shd w:val="clear" w:color="auto" w:fill="F6F9ED" w:themeFill="accent6" w:themeFillTint="19"/>
    </w:tcPr>
    <w:tblStylePr w:type="firstRow">
      <w:rPr>
        <w:b/>
        <w:bCs/>
        <w:color w:val="FFFFFF" w:themeColor="background1"/>
      </w:rPr>
      <w:tblPr/>
      <w:tcPr>
        <w:tcBorders>
          <w:bottom w:val="single" w:sz="12" w:space="0" w:color="FFFFFF" w:themeColor="background1"/>
        </w:tcBorders>
        <w:shd w:val="clear" w:color="auto" w:fill="59B33C" w:themeFill="accent5" w:themeFillShade="CC"/>
      </w:tcPr>
    </w:tblStylePr>
    <w:tblStylePr w:type="lastRow">
      <w:rPr>
        <w:b/>
        <w:bCs/>
        <w:color w:val="59B3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F0D1" w:themeFill="accent6" w:themeFillTint="3F"/>
      </w:tcPr>
    </w:tblStylePr>
    <w:tblStylePr w:type="band1Horz">
      <w:tblPr/>
      <w:tcPr>
        <w:shd w:val="clear" w:color="auto" w:fill="ECF2DA" w:themeFill="accent6" w:themeFillTint="33"/>
      </w:tcPr>
    </w:tblStylePr>
  </w:style>
  <w:style w:type="table" w:styleId="ColorfulShading">
    <w:name w:val="Colorful Shading"/>
    <w:basedOn w:val="TableNormal"/>
    <w:uiPriority w:val="71"/>
    <w:semiHidden/>
    <w:unhideWhenUsed/>
    <w:rsid w:val="006431F9"/>
    <w:pPr>
      <w:spacing w:after="0" w:line="240" w:lineRule="auto"/>
    </w:pPr>
    <w:rPr>
      <w:color w:val="000000" w:themeColor="text1"/>
    </w:rPr>
    <w:tblPr>
      <w:tblStyleRowBandSize w:val="1"/>
      <w:tblStyleColBandSize w:val="1"/>
      <w:tblBorders>
        <w:top w:val="single" w:sz="24" w:space="0" w:color="009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9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431F9"/>
    <w:pPr>
      <w:spacing w:after="0" w:line="240" w:lineRule="auto"/>
    </w:pPr>
    <w:rPr>
      <w:color w:val="000000" w:themeColor="text1"/>
    </w:rPr>
    <w:tblPr>
      <w:tblStyleRowBandSize w:val="1"/>
      <w:tblStyleColBandSize w:val="1"/>
      <w:tblBorders>
        <w:top w:val="single" w:sz="24" w:space="0" w:color="009DD9" w:themeColor="accent2"/>
        <w:left w:val="single" w:sz="4" w:space="0" w:color="0F6FC6" w:themeColor="accent1"/>
        <w:bottom w:val="single" w:sz="4" w:space="0" w:color="0F6FC6" w:themeColor="accent1"/>
        <w:right w:val="single" w:sz="4" w:space="0" w:color="0F6FC6" w:themeColor="accent1"/>
        <w:insideH w:val="single" w:sz="4" w:space="0" w:color="FFFFFF" w:themeColor="background1"/>
        <w:insideV w:val="single" w:sz="4" w:space="0" w:color="FFFFFF" w:themeColor="background1"/>
      </w:tblBorders>
    </w:tblPr>
    <w:tcPr>
      <w:shd w:val="clear" w:color="auto" w:fill="E3F0FD" w:themeFill="accent1" w:themeFillTint="19"/>
    </w:tcPr>
    <w:tblStylePr w:type="firstRow">
      <w:rPr>
        <w:b/>
        <w:bCs/>
      </w:rPr>
      <w:tblPr/>
      <w:tcPr>
        <w:tcBorders>
          <w:top w:val="nil"/>
          <w:left w:val="nil"/>
          <w:bottom w:val="single" w:sz="24" w:space="0" w:color="009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4276" w:themeFill="accent1" w:themeFillShade="99"/>
      </w:tcPr>
    </w:tblStylePr>
    <w:tblStylePr w:type="firstCol">
      <w:rPr>
        <w:color w:val="FFFFFF" w:themeColor="background1"/>
      </w:rPr>
      <w:tblPr/>
      <w:tcPr>
        <w:tcBorders>
          <w:top w:val="nil"/>
          <w:left w:val="nil"/>
          <w:bottom w:val="nil"/>
          <w:right w:val="nil"/>
          <w:insideH w:val="single" w:sz="4" w:space="0" w:color="094276" w:themeColor="accent1" w:themeShade="99"/>
          <w:insideV w:val="nil"/>
        </w:tcBorders>
        <w:shd w:val="clear" w:color="auto" w:fill="09427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94276" w:themeFill="accent1" w:themeFillShade="99"/>
      </w:tcPr>
    </w:tblStylePr>
    <w:tblStylePr w:type="band1Vert">
      <w:tblPr/>
      <w:tcPr>
        <w:shd w:val="clear" w:color="auto" w:fill="90C5F6" w:themeFill="accent1" w:themeFillTint="66"/>
      </w:tcPr>
    </w:tblStylePr>
    <w:tblStylePr w:type="band1Horz">
      <w:tblPr/>
      <w:tcPr>
        <w:shd w:val="clear" w:color="auto" w:fill="75B7F4"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431F9"/>
    <w:pPr>
      <w:spacing w:after="0" w:line="240" w:lineRule="auto"/>
    </w:pPr>
    <w:rPr>
      <w:color w:val="000000" w:themeColor="text1"/>
    </w:rPr>
    <w:tblPr>
      <w:tblStyleRowBandSize w:val="1"/>
      <w:tblStyleColBandSize w:val="1"/>
      <w:tblBorders>
        <w:top w:val="single" w:sz="24" w:space="0" w:color="009DD9" w:themeColor="accent2"/>
        <w:left w:val="single" w:sz="4" w:space="0" w:color="009DD9" w:themeColor="accent2"/>
        <w:bottom w:val="single" w:sz="4" w:space="0" w:color="009DD9" w:themeColor="accent2"/>
        <w:right w:val="single" w:sz="4" w:space="0" w:color="009DD9" w:themeColor="accent2"/>
        <w:insideH w:val="single" w:sz="4" w:space="0" w:color="FFFFFF" w:themeColor="background1"/>
        <w:insideV w:val="single" w:sz="4" w:space="0" w:color="FFFFFF" w:themeColor="background1"/>
      </w:tblBorders>
    </w:tblPr>
    <w:tcPr>
      <w:shd w:val="clear" w:color="auto" w:fill="E2F6FF" w:themeFill="accent2" w:themeFillTint="19"/>
    </w:tcPr>
    <w:tblStylePr w:type="firstRow">
      <w:rPr>
        <w:b/>
        <w:bCs/>
      </w:rPr>
      <w:tblPr/>
      <w:tcPr>
        <w:tcBorders>
          <w:top w:val="nil"/>
          <w:left w:val="nil"/>
          <w:bottom w:val="single" w:sz="24" w:space="0" w:color="009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D82" w:themeFill="accent2" w:themeFillShade="99"/>
      </w:tcPr>
    </w:tblStylePr>
    <w:tblStylePr w:type="firstCol">
      <w:rPr>
        <w:color w:val="FFFFFF" w:themeColor="background1"/>
      </w:rPr>
      <w:tblPr/>
      <w:tcPr>
        <w:tcBorders>
          <w:top w:val="nil"/>
          <w:left w:val="nil"/>
          <w:bottom w:val="nil"/>
          <w:right w:val="nil"/>
          <w:insideH w:val="single" w:sz="4" w:space="0" w:color="005D82" w:themeColor="accent2" w:themeShade="99"/>
          <w:insideV w:val="nil"/>
        </w:tcBorders>
        <w:shd w:val="clear" w:color="auto" w:fill="005D8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D82" w:themeFill="accent2" w:themeFillShade="99"/>
      </w:tcPr>
    </w:tblStylePr>
    <w:tblStylePr w:type="band1Vert">
      <w:tblPr/>
      <w:tcPr>
        <w:shd w:val="clear" w:color="auto" w:fill="89DEFF" w:themeFill="accent2" w:themeFillTint="66"/>
      </w:tcPr>
    </w:tblStylePr>
    <w:tblStylePr w:type="band1Horz">
      <w:tblPr/>
      <w:tcPr>
        <w:shd w:val="clear" w:color="auto" w:fill="6DD6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431F9"/>
    <w:pPr>
      <w:spacing w:after="0" w:line="240" w:lineRule="auto"/>
    </w:pPr>
    <w:rPr>
      <w:color w:val="000000" w:themeColor="text1"/>
    </w:rPr>
    <w:tblPr>
      <w:tblStyleRowBandSize w:val="1"/>
      <w:tblStyleColBandSize w:val="1"/>
      <w:tblBorders>
        <w:top w:val="single" w:sz="24" w:space="0" w:color="10CF9B" w:themeColor="accent4"/>
        <w:left w:val="single" w:sz="4" w:space="0" w:color="0BD0D9" w:themeColor="accent3"/>
        <w:bottom w:val="single" w:sz="4" w:space="0" w:color="0BD0D9" w:themeColor="accent3"/>
        <w:right w:val="single" w:sz="4" w:space="0" w:color="0BD0D9" w:themeColor="accent3"/>
        <w:insideH w:val="single" w:sz="4" w:space="0" w:color="FFFFFF" w:themeColor="background1"/>
        <w:insideV w:val="single" w:sz="4" w:space="0" w:color="FFFFFF" w:themeColor="background1"/>
      </w:tblBorders>
    </w:tblPr>
    <w:tcPr>
      <w:shd w:val="clear" w:color="auto" w:fill="E4FCFD" w:themeFill="accent3" w:themeFillTint="19"/>
    </w:tcPr>
    <w:tblStylePr w:type="firstRow">
      <w:rPr>
        <w:b/>
        <w:bCs/>
      </w:rPr>
      <w:tblPr/>
      <w:tcPr>
        <w:tcBorders>
          <w:top w:val="nil"/>
          <w:left w:val="nil"/>
          <w:bottom w:val="single" w:sz="24" w:space="0" w:color="10CF9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7C82" w:themeFill="accent3" w:themeFillShade="99"/>
      </w:tcPr>
    </w:tblStylePr>
    <w:tblStylePr w:type="firstCol">
      <w:rPr>
        <w:color w:val="FFFFFF" w:themeColor="background1"/>
      </w:rPr>
      <w:tblPr/>
      <w:tcPr>
        <w:tcBorders>
          <w:top w:val="nil"/>
          <w:left w:val="nil"/>
          <w:bottom w:val="nil"/>
          <w:right w:val="nil"/>
          <w:insideH w:val="single" w:sz="4" w:space="0" w:color="067C82" w:themeColor="accent3" w:themeShade="99"/>
          <w:insideV w:val="nil"/>
        </w:tcBorders>
        <w:shd w:val="clear" w:color="auto" w:fill="067C8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67C82" w:themeFill="accent3" w:themeFillShade="99"/>
      </w:tcPr>
    </w:tblStylePr>
    <w:tblStylePr w:type="band1Vert">
      <w:tblPr/>
      <w:tcPr>
        <w:shd w:val="clear" w:color="auto" w:fill="93F4F9" w:themeFill="accent3" w:themeFillTint="66"/>
      </w:tcPr>
    </w:tblStylePr>
    <w:tblStylePr w:type="band1Horz">
      <w:tblPr/>
      <w:tcPr>
        <w:shd w:val="clear" w:color="auto" w:fill="79F2F8" w:themeFill="accent3" w:themeFillTint="7F"/>
      </w:tcPr>
    </w:tblStylePr>
  </w:style>
  <w:style w:type="table" w:styleId="ColorfulShading-Accent4">
    <w:name w:val="Colorful Shading Accent 4"/>
    <w:basedOn w:val="TableNormal"/>
    <w:uiPriority w:val="71"/>
    <w:semiHidden/>
    <w:unhideWhenUsed/>
    <w:rsid w:val="006431F9"/>
    <w:pPr>
      <w:spacing w:after="0" w:line="240" w:lineRule="auto"/>
    </w:pPr>
    <w:rPr>
      <w:color w:val="000000" w:themeColor="text1"/>
    </w:rPr>
    <w:tblPr>
      <w:tblStyleRowBandSize w:val="1"/>
      <w:tblStyleColBandSize w:val="1"/>
      <w:tblBorders>
        <w:top w:val="single" w:sz="24" w:space="0" w:color="0BD0D9" w:themeColor="accent3"/>
        <w:left w:val="single" w:sz="4" w:space="0" w:color="10CF9B" w:themeColor="accent4"/>
        <w:bottom w:val="single" w:sz="4" w:space="0" w:color="10CF9B" w:themeColor="accent4"/>
        <w:right w:val="single" w:sz="4" w:space="0" w:color="10CF9B" w:themeColor="accent4"/>
        <w:insideH w:val="single" w:sz="4" w:space="0" w:color="FFFFFF" w:themeColor="background1"/>
        <w:insideV w:val="single" w:sz="4" w:space="0" w:color="FFFFFF" w:themeColor="background1"/>
      </w:tblBorders>
    </w:tblPr>
    <w:tcPr>
      <w:shd w:val="clear" w:color="auto" w:fill="E4FDF6" w:themeFill="accent4" w:themeFillTint="19"/>
    </w:tcPr>
    <w:tblStylePr w:type="firstRow">
      <w:rPr>
        <w:b/>
        <w:bCs/>
      </w:rPr>
      <w:tblPr/>
      <w:tcPr>
        <w:tcBorders>
          <w:top w:val="nil"/>
          <w:left w:val="nil"/>
          <w:bottom w:val="single" w:sz="24" w:space="0" w:color="0BD0D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7C5C" w:themeFill="accent4" w:themeFillShade="99"/>
      </w:tcPr>
    </w:tblStylePr>
    <w:tblStylePr w:type="firstCol">
      <w:rPr>
        <w:color w:val="FFFFFF" w:themeColor="background1"/>
      </w:rPr>
      <w:tblPr/>
      <w:tcPr>
        <w:tcBorders>
          <w:top w:val="nil"/>
          <w:left w:val="nil"/>
          <w:bottom w:val="nil"/>
          <w:right w:val="nil"/>
          <w:insideH w:val="single" w:sz="4" w:space="0" w:color="097C5C" w:themeColor="accent4" w:themeShade="99"/>
          <w:insideV w:val="nil"/>
        </w:tcBorders>
        <w:shd w:val="clear" w:color="auto" w:fill="097C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7C5C" w:themeFill="accent4" w:themeFillShade="99"/>
      </w:tcPr>
    </w:tblStylePr>
    <w:tblStylePr w:type="band1Vert">
      <w:tblPr/>
      <w:tcPr>
        <w:shd w:val="clear" w:color="auto" w:fill="94F6DB" w:themeFill="accent4" w:themeFillTint="66"/>
      </w:tcPr>
    </w:tblStylePr>
    <w:tblStylePr w:type="band1Horz">
      <w:tblPr/>
      <w:tcPr>
        <w:shd w:val="clear" w:color="auto" w:fill="7AF4D3"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431F9"/>
    <w:pPr>
      <w:spacing w:after="0" w:line="240" w:lineRule="auto"/>
    </w:pPr>
    <w:rPr>
      <w:color w:val="000000" w:themeColor="text1"/>
    </w:rPr>
    <w:tblPr>
      <w:tblStyleRowBandSize w:val="1"/>
      <w:tblStyleColBandSize w:val="1"/>
      <w:tblBorders>
        <w:top w:val="single" w:sz="24" w:space="0" w:color="A5C249" w:themeColor="accent6"/>
        <w:left w:val="single" w:sz="4" w:space="0" w:color="7CCA62" w:themeColor="accent5"/>
        <w:bottom w:val="single" w:sz="4" w:space="0" w:color="7CCA62" w:themeColor="accent5"/>
        <w:right w:val="single" w:sz="4" w:space="0" w:color="7CCA62" w:themeColor="accent5"/>
        <w:insideH w:val="single" w:sz="4" w:space="0" w:color="FFFFFF" w:themeColor="background1"/>
        <w:insideV w:val="single" w:sz="4" w:space="0" w:color="FFFFFF" w:themeColor="background1"/>
      </w:tblBorders>
    </w:tblPr>
    <w:tcPr>
      <w:shd w:val="clear" w:color="auto" w:fill="F2F9EF" w:themeFill="accent5" w:themeFillTint="19"/>
    </w:tcPr>
    <w:tblStylePr w:type="firstRow">
      <w:rPr>
        <w:b/>
        <w:bCs/>
      </w:rPr>
      <w:tblPr/>
      <w:tcPr>
        <w:tcBorders>
          <w:top w:val="nil"/>
          <w:left w:val="nil"/>
          <w:bottom w:val="single" w:sz="24" w:space="0" w:color="A5C24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862D" w:themeFill="accent5" w:themeFillShade="99"/>
      </w:tcPr>
    </w:tblStylePr>
    <w:tblStylePr w:type="firstCol">
      <w:rPr>
        <w:color w:val="FFFFFF" w:themeColor="background1"/>
      </w:rPr>
      <w:tblPr/>
      <w:tcPr>
        <w:tcBorders>
          <w:top w:val="nil"/>
          <w:left w:val="nil"/>
          <w:bottom w:val="nil"/>
          <w:right w:val="nil"/>
          <w:insideH w:val="single" w:sz="4" w:space="0" w:color="43862D" w:themeColor="accent5" w:themeShade="99"/>
          <w:insideV w:val="nil"/>
        </w:tcBorders>
        <w:shd w:val="clear" w:color="auto" w:fill="4386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862D" w:themeFill="accent5" w:themeFillShade="99"/>
      </w:tcPr>
    </w:tblStylePr>
    <w:tblStylePr w:type="band1Vert">
      <w:tblPr/>
      <w:tcPr>
        <w:shd w:val="clear" w:color="auto" w:fill="CAE9C0" w:themeFill="accent5" w:themeFillTint="66"/>
      </w:tcPr>
    </w:tblStylePr>
    <w:tblStylePr w:type="band1Horz">
      <w:tblPr/>
      <w:tcPr>
        <w:shd w:val="clear" w:color="auto" w:fill="BDE4B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431F9"/>
    <w:pPr>
      <w:spacing w:after="0" w:line="240" w:lineRule="auto"/>
    </w:pPr>
    <w:rPr>
      <w:color w:val="000000" w:themeColor="text1"/>
    </w:rPr>
    <w:tblPr>
      <w:tblStyleRowBandSize w:val="1"/>
      <w:tblStyleColBandSize w:val="1"/>
      <w:tblBorders>
        <w:top w:val="single" w:sz="24" w:space="0" w:color="7CCA62" w:themeColor="accent5"/>
        <w:left w:val="single" w:sz="4" w:space="0" w:color="A5C249" w:themeColor="accent6"/>
        <w:bottom w:val="single" w:sz="4" w:space="0" w:color="A5C249" w:themeColor="accent6"/>
        <w:right w:val="single" w:sz="4" w:space="0" w:color="A5C249" w:themeColor="accent6"/>
        <w:insideH w:val="single" w:sz="4" w:space="0" w:color="FFFFFF" w:themeColor="background1"/>
        <w:insideV w:val="single" w:sz="4" w:space="0" w:color="FFFFFF" w:themeColor="background1"/>
      </w:tblBorders>
    </w:tblPr>
    <w:tcPr>
      <w:shd w:val="clear" w:color="auto" w:fill="F6F9ED" w:themeFill="accent6" w:themeFillTint="19"/>
    </w:tcPr>
    <w:tblStylePr w:type="firstRow">
      <w:rPr>
        <w:b/>
        <w:bCs/>
      </w:rPr>
      <w:tblPr/>
      <w:tcPr>
        <w:tcBorders>
          <w:top w:val="nil"/>
          <w:left w:val="nil"/>
          <w:bottom w:val="single" w:sz="24" w:space="0" w:color="7CCA6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47728" w:themeFill="accent6" w:themeFillShade="99"/>
      </w:tcPr>
    </w:tblStylePr>
    <w:tblStylePr w:type="firstCol">
      <w:rPr>
        <w:color w:val="FFFFFF" w:themeColor="background1"/>
      </w:rPr>
      <w:tblPr/>
      <w:tcPr>
        <w:tcBorders>
          <w:top w:val="nil"/>
          <w:left w:val="nil"/>
          <w:bottom w:val="nil"/>
          <w:right w:val="nil"/>
          <w:insideH w:val="single" w:sz="4" w:space="0" w:color="647728" w:themeColor="accent6" w:themeShade="99"/>
          <w:insideV w:val="nil"/>
        </w:tcBorders>
        <w:shd w:val="clear" w:color="auto" w:fill="64772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47728" w:themeFill="accent6" w:themeFillShade="99"/>
      </w:tcPr>
    </w:tblStylePr>
    <w:tblStylePr w:type="band1Vert">
      <w:tblPr/>
      <w:tcPr>
        <w:shd w:val="clear" w:color="auto" w:fill="DAE6B6" w:themeFill="accent6" w:themeFillTint="66"/>
      </w:tcPr>
    </w:tblStylePr>
    <w:tblStylePr w:type="band1Horz">
      <w:tblPr/>
      <w:tcPr>
        <w:shd w:val="clear" w:color="auto" w:fill="D1E0A4"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6431F9"/>
    <w:rPr>
      <w:sz w:val="22"/>
      <w:szCs w:val="16"/>
    </w:rPr>
  </w:style>
  <w:style w:type="paragraph" w:styleId="CommentText">
    <w:name w:val="annotation text"/>
    <w:basedOn w:val="Normal"/>
    <w:link w:val="CommentTextChar"/>
    <w:uiPriority w:val="99"/>
    <w:semiHidden/>
    <w:unhideWhenUsed/>
    <w:rsid w:val="006431F9"/>
    <w:pPr>
      <w:spacing w:line="240" w:lineRule="auto"/>
    </w:pPr>
  </w:style>
  <w:style w:type="character" w:customStyle="1" w:styleId="CommentTextChar">
    <w:name w:val="Comment Text Char"/>
    <w:basedOn w:val="DefaultParagraphFont"/>
    <w:link w:val="CommentText"/>
    <w:uiPriority w:val="99"/>
    <w:semiHidden/>
    <w:rsid w:val="006431F9"/>
    <w:rPr>
      <w:sz w:val="22"/>
    </w:rPr>
  </w:style>
  <w:style w:type="paragraph" w:styleId="CommentSubject">
    <w:name w:val="annotation subject"/>
    <w:basedOn w:val="CommentText"/>
    <w:next w:val="CommentText"/>
    <w:link w:val="CommentSubjectChar"/>
    <w:uiPriority w:val="99"/>
    <w:semiHidden/>
    <w:unhideWhenUsed/>
    <w:rsid w:val="006431F9"/>
    <w:rPr>
      <w:b/>
      <w:bCs/>
    </w:rPr>
  </w:style>
  <w:style w:type="character" w:customStyle="1" w:styleId="CommentSubjectChar">
    <w:name w:val="Comment Subject Char"/>
    <w:basedOn w:val="CommentTextChar"/>
    <w:link w:val="CommentSubject"/>
    <w:uiPriority w:val="99"/>
    <w:semiHidden/>
    <w:rsid w:val="006431F9"/>
    <w:rPr>
      <w:b/>
      <w:bCs/>
      <w:sz w:val="22"/>
    </w:rPr>
  </w:style>
  <w:style w:type="table" w:styleId="DarkList">
    <w:name w:val="Dark List"/>
    <w:basedOn w:val="TableNormal"/>
    <w:uiPriority w:val="70"/>
    <w:semiHidden/>
    <w:unhideWhenUsed/>
    <w:rsid w:val="006431F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431F9"/>
    <w:pPr>
      <w:spacing w:after="0" w:line="240" w:lineRule="auto"/>
    </w:pPr>
    <w:rPr>
      <w:color w:val="FFFFFF" w:themeColor="background1"/>
    </w:rPr>
    <w:tblPr>
      <w:tblStyleRowBandSize w:val="1"/>
      <w:tblStyleColBandSize w:val="1"/>
    </w:tblPr>
    <w:tcPr>
      <w:shd w:val="clear" w:color="auto" w:fill="0F6FC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366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B529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B5294" w:themeFill="accent1" w:themeFillShade="BF"/>
      </w:tcPr>
    </w:tblStylePr>
    <w:tblStylePr w:type="band1Vert">
      <w:tblPr/>
      <w:tcPr>
        <w:tcBorders>
          <w:top w:val="nil"/>
          <w:left w:val="nil"/>
          <w:bottom w:val="nil"/>
          <w:right w:val="nil"/>
          <w:insideH w:val="nil"/>
          <w:insideV w:val="nil"/>
        </w:tcBorders>
        <w:shd w:val="clear" w:color="auto" w:fill="0B5294" w:themeFill="accent1" w:themeFillShade="BF"/>
      </w:tcPr>
    </w:tblStylePr>
    <w:tblStylePr w:type="band1Horz">
      <w:tblPr/>
      <w:tcPr>
        <w:tcBorders>
          <w:top w:val="nil"/>
          <w:left w:val="nil"/>
          <w:bottom w:val="nil"/>
          <w:right w:val="nil"/>
          <w:insideH w:val="nil"/>
          <w:insideV w:val="nil"/>
        </w:tcBorders>
        <w:shd w:val="clear" w:color="auto" w:fill="0B5294" w:themeFill="accent1" w:themeFillShade="BF"/>
      </w:tcPr>
    </w:tblStylePr>
  </w:style>
  <w:style w:type="table" w:styleId="DarkList-Accent2">
    <w:name w:val="Dark List Accent 2"/>
    <w:basedOn w:val="TableNormal"/>
    <w:uiPriority w:val="70"/>
    <w:semiHidden/>
    <w:unhideWhenUsed/>
    <w:rsid w:val="006431F9"/>
    <w:pPr>
      <w:spacing w:after="0" w:line="240" w:lineRule="auto"/>
    </w:pPr>
    <w:rPr>
      <w:color w:val="FFFFFF" w:themeColor="background1"/>
    </w:rPr>
    <w:tblPr>
      <w:tblStyleRowBandSize w:val="1"/>
      <w:tblStyleColBandSize w:val="1"/>
    </w:tblPr>
    <w:tcPr>
      <w:shd w:val="clear" w:color="auto" w:fill="009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D6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5A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5A2" w:themeFill="accent2" w:themeFillShade="BF"/>
      </w:tcPr>
    </w:tblStylePr>
    <w:tblStylePr w:type="band1Vert">
      <w:tblPr/>
      <w:tcPr>
        <w:tcBorders>
          <w:top w:val="nil"/>
          <w:left w:val="nil"/>
          <w:bottom w:val="nil"/>
          <w:right w:val="nil"/>
          <w:insideH w:val="nil"/>
          <w:insideV w:val="nil"/>
        </w:tcBorders>
        <w:shd w:val="clear" w:color="auto" w:fill="0075A2" w:themeFill="accent2" w:themeFillShade="BF"/>
      </w:tcPr>
    </w:tblStylePr>
    <w:tblStylePr w:type="band1Horz">
      <w:tblPr/>
      <w:tcPr>
        <w:tcBorders>
          <w:top w:val="nil"/>
          <w:left w:val="nil"/>
          <w:bottom w:val="nil"/>
          <w:right w:val="nil"/>
          <w:insideH w:val="nil"/>
          <w:insideV w:val="nil"/>
        </w:tcBorders>
        <w:shd w:val="clear" w:color="auto" w:fill="0075A2" w:themeFill="accent2" w:themeFillShade="BF"/>
      </w:tcPr>
    </w:tblStylePr>
  </w:style>
  <w:style w:type="table" w:styleId="DarkList-Accent3">
    <w:name w:val="Dark List Accent 3"/>
    <w:basedOn w:val="TableNormal"/>
    <w:uiPriority w:val="70"/>
    <w:semiHidden/>
    <w:unhideWhenUsed/>
    <w:rsid w:val="006431F9"/>
    <w:pPr>
      <w:spacing w:after="0" w:line="240" w:lineRule="auto"/>
    </w:pPr>
    <w:rPr>
      <w:color w:val="FFFFFF" w:themeColor="background1"/>
    </w:rPr>
    <w:tblPr>
      <w:tblStyleRowBandSize w:val="1"/>
      <w:tblStyleColBandSize w:val="1"/>
    </w:tblPr>
    <w:tcPr>
      <w:shd w:val="clear" w:color="auto" w:fill="0BD0D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676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89BA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89BA2" w:themeFill="accent3" w:themeFillShade="BF"/>
      </w:tcPr>
    </w:tblStylePr>
    <w:tblStylePr w:type="band1Vert">
      <w:tblPr/>
      <w:tcPr>
        <w:tcBorders>
          <w:top w:val="nil"/>
          <w:left w:val="nil"/>
          <w:bottom w:val="nil"/>
          <w:right w:val="nil"/>
          <w:insideH w:val="nil"/>
          <w:insideV w:val="nil"/>
        </w:tcBorders>
        <w:shd w:val="clear" w:color="auto" w:fill="089BA2" w:themeFill="accent3" w:themeFillShade="BF"/>
      </w:tcPr>
    </w:tblStylePr>
    <w:tblStylePr w:type="band1Horz">
      <w:tblPr/>
      <w:tcPr>
        <w:tcBorders>
          <w:top w:val="nil"/>
          <w:left w:val="nil"/>
          <w:bottom w:val="nil"/>
          <w:right w:val="nil"/>
          <w:insideH w:val="nil"/>
          <w:insideV w:val="nil"/>
        </w:tcBorders>
        <w:shd w:val="clear" w:color="auto" w:fill="089BA2" w:themeFill="accent3" w:themeFillShade="BF"/>
      </w:tcPr>
    </w:tblStylePr>
  </w:style>
  <w:style w:type="table" w:styleId="DarkList-Accent4">
    <w:name w:val="Dark List Accent 4"/>
    <w:basedOn w:val="TableNormal"/>
    <w:uiPriority w:val="70"/>
    <w:semiHidden/>
    <w:unhideWhenUsed/>
    <w:rsid w:val="006431F9"/>
    <w:pPr>
      <w:spacing w:after="0" w:line="240" w:lineRule="auto"/>
    </w:pPr>
    <w:rPr>
      <w:color w:val="FFFFFF" w:themeColor="background1"/>
    </w:rPr>
    <w:tblPr>
      <w:tblStyleRowBandSize w:val="1"/>
      <w:tblStyleColBandSize w:val="1"/>
    </w:tblPr>
    <w:tcPr>
      <w:shd w:val="clear" w:color="auto" w:fill="10CF9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67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C9A7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C9A73" w:themeFill="accent4" w:themeFillShade="BF"/>
      </w:tcPr>
    </w:tblStylePr>
    <w:tblStylePr w:type="band1Vert">
      <w:tblPr/>
      <w:tcPr>
        <w:tcBorders>
          <w:top w:val="nil"/>
          <w:left w:val="nil"/>
          <w:bottom w:val="nil"/>
          <w:right w:val="nil"/>
          <w:insideH w:val="nil"/>
          <w:insideV w:val="nil"/>
        </w:tcBorders>
        <w:shd w:val="clear" w:color="auto" w:fill="0C9A73" w:themeFill="accent4" w:themeFillShade="BF"/>
      </w:tcPr>
    </w:tblStylePr>
    <w:tblStylePr w:type="band1Horz">
      <w:tblPr/>
      <w:tcPr>
        <w:tcBorders>
          <w:top w:val="nil"/>
          <w:left w:val="nil"/>
          <w:bottom w:val="nil"/>
          <w:right w:val="nil"/>
          <w:insideH w:val="nil"/>
          <w:insideV w:val="nil"/>
        </w:tcBorders>
        <w:shd w:val="clear" w:color="auto" w:fill="0C9A73" w:themeFill="accent4" w:themeFillShade="BF"/>
      </w:tcPr>
    </w:tblStylePr>
  </w:style>
  <w:style w:type="table" w:styleId="DarkList-Accent5">
    <w:name w:val="Dark List Accent 5"/>
    <w:basedOn w:val="TableNormal"/>
    <w:uiPriority w:val="70"/>
    <w:semiHidden/>
    <w:unhideWhenUsed/>
    <w:rsid w:val="006431F9"/>
    <w:pPr>
      <w:spacing w:after="0" w:line="240" w:lineRule="auto"/>
    </w:pPr>
    <w:rPr>
      <w:color w:val="FFFFFF" w:themeColor="background1"/>
    </w:rPr>
    <w:tblPr>
      <w:tblStyleRowBandSize w:val="1"/>
      <w:tblStyleColBandSize w:val="1"/>
    </w:tblPr>
    <w:tcPr>
      <w:shd w:val="clear" w:color="auto" w:fill="7CCA6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6F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A7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A738" w:themeFill="accent5" w:themeFillShade="BF"/>
      </w:tcPr>
    </w:tblStylePr>
    <w:tblStylePr w:type="band1Vert">
      <w:tblPr/>
      <w:tcPr>
        <w:tcBorders>
          <w:top w:val="nil"/>
          <w:left w:val="nil"/>
          <w:bottom w:val="nil"/>
          <w:right w:val="nil"/>
          <w:insideH w:val="nil"/>
          <w:insideV w:val="nil"/>
        </w:tcBorders>
        <w:shd w:val="clear" w:color="auto" w:fill="54A738" w:themeFill="accent5" w:themeFillShade="BF"/>
      </w:tcPr>
    </w:tblStylePr>
    <w:tblStylePr w:type="band1Horz">
      <w:tblPr/>
      <w:tcPr>
        <w:tcBorders>
          <w:top w:val="nil"/>
          <w:left w:val="nil"/>
          <w:bottom w:val="nil"/>
          <w:right w:val="nil"/>
          <w:insideH w:val="nil"/>
          <w:insideV w:val="nil"/>
        </w:tcBorders>
        <w:shd w:val="clear" w:color="auto" w:fill="54A738" w:themeFill="accent5" w:themeFillShade="BF"/>
      </w:tcPr>
    </w:tblStylePr>
  </w:style>
  <w:style w:type="table" w:styleId="DarkList-Accent6">
    <w:name w:val="Dark List Accent 6"/>
    <w:basedOn w:val="TableNormal"/>
    <w:uiPriority w:val="70"/>
    <w:rsid w:val="006431F9"/>
    <w:pPr>
      <w:spacing w:after="0" w:line="240" w:lineRule="auto"/>
    </w:pPr>
    <w:rPr>
      <w:color w:val="FFFFFF" w:themeColor="background1"/>
    </w:rPr>
    <w:tblPr>
      <w:tblStyleRowBandSize w:val="1"/>
      <w:tblStyleColBandSize w:val="1"/>
    </w:tblPr>
    <w:tcPr>
      <w:shd w:val="clear" w:color="auto" w:fill="A5C24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3632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D953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D9532" w:themeFill="accent6" w:themeFillShade="BF"/>
      </w:tcPr>
    </w:tblStylePr>
    <w:tblStylePr w:type="band1Vert">
      <w:tblPr/>
      <w:tcPr>
        <w:tcBorders>
          <w:top w:val="nil"/>
          <w:left w:val="nil"/>
          <w:bottom w:val="nil"/>
          <w:right w:val="nil"/>
          <w:insideH w:val="nil"/>
          <w:insideV w:val="nil"/>
        </w:tcBorders>
        <w:shd w:val="clear" w:color="auto" w:fill="7D9532" w:themeFill="accent6" w:themeFillShade="BF"/>
      </w:tcPr>
    </w:tblStylePr>
    <w:tblStylePr w:type="band1Horz">
      <w:tblPr/>
      <w:tcPr>
        <w:tcBorders>
          <w:top w:val="nil"/>
          <w:left w:val="nil"/>
          <w:bottom w:val="nil"/>
          <w:right w:val="nil"/>
          <w:insideH w:val="nil"/>
          <w:insideV w:val="nil"/>
        </w:tcBorders>
        <w:shd w:val="clear" w:color="auto" w:fill="7D9532" w:themeFill="accent6" w:themeFillShade="BF"/>
      </w:tcPr>
    </w:tblStylePr>
  </w:style>
  <w:style w:type="paragraph" w:styleId="Date">
    <w:name w:val="Date"/>
    <w:basedOn w:val="Normal"/>
    <w:next w:val="Normal"/>
    <w:link w:val="DateChar"/>
    <w:uiPriority w:val="99"/>
    <w:semiHidden/>
    <w:unhideWhenUsed/>
    <w:rsid w:val="006431F9"/>
  </w:style>
  <w:style w:type="character" w:customStyle="1" w:styleId="DateChar">
    <w:name w:val="Date Char"/>
    <w:basedOn w:val="DefaultParagraphFont"/>
    <w:link w:val="Date"/>
    <w:uiPriority w:val="99"/>
    <w:semiHidden/>
    <w:rsid w:val="006431F9"/>
    <w:rPr>
      <w:sz w:val="22"/>
    </w:rPr>
  </w:style>
  <w:style w:type="paragraph" w:styleId="DocumentMap">
    <w:name w:val="Document Map"/>
    <w:basedOn w:val="Normal"/>
    <w:link w:val="DocumentMapChar"/>
    <w:uiPriority w:val="99"/>
    <w:semiHidden/>
    <w:unhideWhenUsed/>
    <w:rsid w:val="006431F9"/>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6431F9"/>
    <w:rPr>
      <w:rFonts w:ascii="Segoe UI" w:hAnsi="Segoe UI" w:cs="Segoe UI"/>
      <w:sz w:val="22"/>
      <w:szCs w:val="16"/>
    </w:rPr>
  </w:style>
  <w:style w:type="paragraph" w:styleId="E-mailSignature">
    <w:name w:val="E-mail Signature"/>
    <w:basedOn w:val="Normal"/>
    <w:link w:val="E-mailSignatureChar"/>
    <w:uiPriority w:val="99"/>
    <w:semiHidden/>
    <w:unhideWhenUsed/>
    <w:rsid w:val="006431F9"/>
    <w:pPr>
      <w:spacing w:after="0" w:line="240" w:lineRule="auto"/>
    </w:pPr>
  </w:style>
  <w:style w:type="character" w:customStyle="1" w:styleId="E-mailSignatureChar">
    <w:name w:val="E-mail Signature Char"/>
    <w:basedOn w:val="DefaultParagraphFont"/>
    <w:link w:val="E-mailSignature"/>
    <w:uiPriority w:val="99"/>
    <w:semiHidden/>
    <w:rsid w:val="006431F9"/>
    <w:rPr>
      <w:sz w:val="22"/>
    </w:rPr>
  </w:style>
  <w:style w:type="character" w:styleId="Emphasis">
    <w:name w:val="Emphasis"/>
    <w:basedOn w:val="DefaultParagraphFont"/>
    <w:uiPriority w:val="20"/>
    <w:semiHidden/>
    <w:unhideWhenUsed/>
    <w:qFormat/>
    <w:rsid w:val="006431F9"/>
    <w:rPr>
      <w:i/>
      <w:iCs/>
      <w:sz w:val="22"/>
    </w:rPr>
  </w:style>
  <w:style w:type="character" w:styleId="EndnoteReference">
    <w:name w:val="endnote reference"/>
    <w:basedOn w:val="DefaultParagraphFont"/>
    <w:uiPriority w:val="99"/>
    <w:semiHidden/>
    <w:unhideWhenUsed/>
    <w:rsid w:val="006431F9"/>
    <w:rPr>
      <w:sz w:val="22"/>
      <w:vertAlign w:val="superscript"/>
    </w:rPr>
  </w:style>
  <w:style w:type="paragraph" w:styleId="EndnoteText">
    <w:name w:val="endnote text"/>
    <w:basedOn w:val="Normal"/>
    <w:link w:val="EndnoteTextChar"/>
    <w:uiPriority w:val="99"/>
    <w:semiHidden/>
    <w:unhideWhenUsed/>
    <w:rsid w:val="006431F9"/>
    <w:pPr>
      <w:spacing w:after="0" w:line="240" w:lineRule="auto"/>
    </w:pPr>
  </w:style>
  <w:style w:type="character" w:customStyle="1" w:styleId="EndnoteTextChar">
    <w:name w:val="Endnote Text Char"/>
    <w:basedOn w:val="DefaultParagraphFont"/>
    <w:link w:val="EndnoteText"/>
    <w:uiPriority w:val="99"/>
    <w:semiHidden/>
    <w:rsid w:val="006431F9"/>
    <w:rPr>
      <w:sz w:val="22"/>
    </w:rPr>
  </w:style>
  <w:style w:type="paragraph" w:styleId="EnvelopeAddress">
    <w:name w:val="envelope address"/>
    <w:basedOn w:val="Normal"/>
    <w:uiPriority w:val="99"/>
    <w:semiHidden/>
    <w:unhideWhenUsed/>
    <w:rsid w:val="006431F9"/>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431F9"/>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6431F9"/>
    <w:rPr>
      <w:color w:val="85DFD0" w:themeColor="followedHyperlink"/>
      <w:sz w:val="22"/>
      <w:u w:val="single"/>
    </w:rPr>
  </w:style>
  <w:style w:type="character" w:styleId="FootnoteReference">
    <w:name w:val="footnote reference"/>
    <w:basedOn w:val="DefaultParagraphFont"/>
    <w:uiPriority w:val="99"/>
    <w:semiHidden/>
    <w:unhideWhenUsed/>
    <w:rsid w:val="006431F9"/>
    <w:rPr>
      <w:sz w:val="22"/>
      <w:vertAlign w:val="superscript"/>
    </w:rPr>
  </w:style>
  <w:style w:type="paragraph" w:styleId="FootnoteText">
    <w:name w:val="footnote text"/>
    <w:basedOn w:val="Normal"/>
    <w:link w:val="FootnoteTextChar"/>
    <w:uiPriority w:val="99"/>
    <w:semiHidden/>
    <w:unhideWhenUsed/>
    <w:rsid w:val="006431F9"/>
    <w:pPr>
      <w:spacing w:after="0" w:line="240" w:lineRule="auto"/>
    </w:pPr>
  </w:style>
  <w:style w:type="character" w:customStyle="1" w:styleId="FootnoteTextChar">
    <w:name w:val="Footnote Text Char"/>
    <w:basedOn w:val="DefaultParagraphFont"/>
    <w:link w:val="FootnoteText"/>
    <w:uiPriority w:val="99"/>
    <w:semiHidden/>
    <w:rsid w:val="006431F9"/>
    <w:rPr>
      <w:sz w:val="22"/>
    </w:rPr>
  </w:style>
  <w:style w:type="table" w:styleId="GridTable1Light">
    <w:name w:val="Grid Table 1 Light"/>
    <w:basedOn w:val="TableNormal"/>
    <w:uiPriority w:val="46"/>
    <w:rsid w:val="006431F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431F9"/>
    <w:pPr>
      <w:spacing w:after="0" w:line="240" w:lineRule="auto"/>
    </w:pPr>
    <w:tblPr>
      <w:tblStyleRowBandSize w:val="1"/>
      <w:tblStyleColBandSize w:val="1"/>
      <w:tblBorders>
        <w:top w:val="single" w:sz="4" w:space="0" w:color="90C5F6" w:themeColor="accent1" w:themeTint="66"/>
        <w:left w:val="single" w:sz="4" w:space="0" w:color="90C5F6" w:themeColor="accent1" w:themeTint="66"/>
        <w:bottom w:val="single" w:sz="4" w:space="0" w:color="90C5F6" w:themeColor="accent1" w:themeTint="66"/>
        <w:right w:val="single" w:sz="4" w:space="0" w:color="90C5F6" w:themeColor="accent1" w:themeTint="66"/>
        <w:insideH w:val="single" w:sz="4" w:space="0" w:color="90C5F6" w:themeColor="accent1" w:themeTint="66"/>
        <w:insideV w:val="single" w:sz="4" w:space="0" w:color="90C5F6" w:themeColor="accent1" w:themeTint="66"/>
      </w:tblBorders>
    </w:tblPr>
    <w:tblStylePr w:type="firstRow">
      <w:rPr>
        <w:b/>
        <w:bCs/>
      </w:rPr>
      <w:tblPr/>
      <w:tcPr>
        <w:tcBorders>
          <w:bottom w:val="single" w:sz="12" w:space="0" w:color="59A9F2" w:themeColor="accent1" w:themeTint="99"/>
        </w:tcBorders>
      </w:tcPr>
    </w:tblStylePr>
    <w:tblStylePr w:type="lastRow">
      <w:rPr>
        <w:b/>
        <w:bCs/>
      </w:rPr>
      <w:tblPr/>
      <w:tcPr>
        <w:tcBorders>
          <w:top w:val="double" w:sz="2" w:space="0" w:color="59A9F2"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431F9"/>
    <w:pPr>
      <w:spacing w:after="0" w:line="240" w:lineRule="auto"/>
    </w:pPr>
    <w:tblPr>
      <w:tblStyleRowBandSize w:val="1"/>
      <w:tblStyleColBandSize w:val="1"/>
      <w:tblBorders>
        <w:top w:val="single" w:sz="4" w:space="0" w:color="89DEFF" w:themeColor="accent2" w:themeTint="66"/>
        <w:left w:val="single" w:sz="4" w:space="0" w:color="89DEFF" w:themeColor="accent2" w:themeTint="66"/>
        <w:bottom w:val="single" w:sz="4" w:space="0" w:color="89DEFF" w:themeColor="accent2" w:themeTint="66"/>
        <w:right w:val="single" w:sz="4" w:space="0" w:color="89DEFF" w:themeColor="accent2" w:themeTint="66"/>
        <w:insideH w:val="single" w:sz="4" w:space="0" w:color="89DEFF" w:themeColor="accent2" w:themeTint="66"/>
        <w:insideV w:val="single" w:sz="4" w:space="0" w:color="89DEFF" w:themeColor="accent2" w:themeTint="66"/>
      </w:tblBorders>
    </w:tblPr>
    <w:tblStylePr w:type="firstRow">
      <w:rPr>
        <w:b/>
        <w:bCs/>
      </w:rPr>
      <w:tblPr/>
      <w:tcPr>
        <w:tcBorders>
          <w:bottom w:val="single" w:sz="12" w:space="0" w:color="4FCDFF" w:themeColor="accent2" w:themeTint="99"/>
        </w:tcBorders>
      </w:tcPr>
    </w:tblStylePr>
    <w:tblStylePr w:type="lastRow">
      <w:rPr>
        <w:b/>
        <w:bCs/>
      </w:rPr>
      <w:tblPr/>
      <w:tcPr>
        <w:tcBorders>
          <w:top w:val="double" w:sz="2" w:space="0" w:color="4FCD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431F9"/>
    <w:pPr>
      <w:spacing w:after="0" w:line="240" w:lineRule="auto"/>
    </w:pPr>
    <w:tblPr>
      <w:tblStyleRowBandSize w:val="1"/>
      <w:tblStyleColBandSize w:val="1"/>
      <w:tblBorders>
        <w:top w:val="single" w:sz="4" w:space="0" w:color="93F4F9" w:themeColor="accent3" w:themeTint="66"/>
        <w:left w:val="single" w:sz="4" w:space="0" w:color="93F4F9" w:themeColor="accent3" w:themeTint="66"/>
        <w:bottom w:val="single" w:sz="4" w:space="0" w:color="93F4F9" w:themeColor="accent3" w:themeTint="66"/>
        <w:right w:val="single" w:sz="4" w:space="0" w:color="93F4F9" w:themeColor="accent3" w:themeTint="66"/>
        <w:insideH w:val="single" w:sz="4" w:space="0" w:color="93F4F9" w:themeColor="accent3" w:themeTint="66"/>
        <w:insideV w:val="single" w:sz="4" w:space="0" w:color="93F4F9" w:themeColor="accent3" w:themeTint="66"/>
      </w:tblBorders>
    </w:tblPr>
    <w:tblStylePr w:type="firstRow">
      <w:rPr>
        <w:b/>
        <w:bCs/>
      </w:rPr>
      <w:tblPr/>
      <w:tcPr>
        <w:tcBorders>
          <w:bottom w:val="single" w:sz="12" w:space="0" w:color="5DEFF6" w:themeColor="accent3" w:themeTint="99"/>
        </w:tcBorders>
      </w:tcPr>
    </w:tblStylePr>
    <w:tblStylePr w:type="lastRow">
      <w:rPr>
        <w:b/>
        <w:bCs/>
      </w:rPr>
      <w:tblPr/>
      <w:tcPr>
        <w:tcBorders>
          <w:top w:val="double" w:sz="2" w:space="0" w:color="5DEFF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431F9"/>
    <w:pPr>
      <w:spacing w:after="0" w:line="240" w:lineRule="auto"/>
    </w:pPr>
    <w:tblPr>
      <w:tblStyleRowBandSize w:val="1"/>
      <w:tblStyleColBandSize w:val="1"/>
      <w:tblBorders>
        <w:top w:val="single" w:sz="4" w:space="0" w:color="94F6DB" w:themeColor="accent4" w:themeTint="66"/>
        <w:left w:val="single" w:sz="4" w:space="0" w:color="94F6DB" w:themeColor="accent4" w:themeTint="66"/>
        <w:bottom w:val="single" w:sz="4" w:space="0" w:color="94F6DB" w:themeColor="accent4" w:themeTint="66"/>
        <w:right w:val="single" w:sz="4" w:space="0" w:color="94F6DB" w:themeColor="accent4" w:themeTint="66"/>
        <w:insideH w:val="single" w:sz="4" w:space="0" w:color="94F6DB" w:themeColor="accent4" w:themeTint="66"/>
        <w:insideV w:val="single" w:sz="4" w:space="0" w:color="94F6DB" w:themeColor="accent4" w:themeTint="66"/>
      </w:tblBorders>
    </w:tblPr>
    <w:tblStylePr w:type="firstRow">
      <w:rPr>
        <w:b/>
        <w:bCs/>
      </w:rPr>
      <w:tblPr/>
      <w:tcPr>
        <w:tcBorders>
          <w:bottom w:val="single" w:sz="12" w:space="0" w:color="5FF2CA" w:themeColor="accent4" w:themeTint="99"/>
        </w:tcBorders>
      </w:tcPr>
    </w:tblStylePr>
    <w:tblStylePr w:type="lastRow">
      <w:rPr>
        <w:b/>
        <w:bCs/>
      </w:rPr>
      <w:tblPr/>
      <w:tcPr>
        <w:tcBorders>
          <w:top w:val="double" w:sz="2" w:space="0" w:color="5FF2C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431F9"/>
    <w:pPr>
      <w:spacing w:after="0" w:line="240" w:lineRule="auto"/>
    </w:pPr>
    <w:tblPr>
      <w:tblStyleRowBandSize w:val="1"/>
      <w:tblStyleColBandSize w:val="1"/>
      <w:tblBorders>
        <w:top w:val="single" w:sz="4" w:space="0" w:color="CAE9C0" w:themeColor="accent5" w:themeTint="66"/>
        <w:left w:val="single" w:sz="4" w:space="0" w:color="CAE9C0" w:themeColor="accent5" w:themeTint="66"/>
        <w:bottom w:val="single" w:sz="4" w:space="0" w:color="CAE9C0" w:themeColor="accent5" w:themeTint="66"/>
        <w:right w:val="single" w:sz="4" w:space="0" w:color="CAE9C0" w:themeColor="accent5" w:themeTint="66"/>
        <w:insideH w:val="single" w:sz="4" w:space="0" w:color="CAE9C0" w:themeColor="accent5" w:themeTint="66"/>
        <w:insideV w:val="single" w:sz="4" w:space="0" w:color="CAE9C0" w:themeColor="accent5" w:themeTint="66"/>
      </w:tblBorders>
    </w:tblPr>
    <w:tblStylePr w:type="firstRow">
      <w:rPr>
        <w:b/>
        <w:bCs/>
      </w:rPr>
      <w:tblPr/>
      <w:tcPr>
        <w:tcBorders>
          <w:bottom w:val="single" w:sz="12" w:space="0" w:color="B0DFA0" w:themeColor="accent5" w:themeTint="99"/>
        </w:tcBorders>
      </w:tcPr>
    </w:tblStylePr>
    <w:tblStylePr w:type="lastRow">
      <w:rPr>
        <w:b/>
        <w:bCs/>
      </w:rPr>
      <w:tblPr/>
      <w:tcPr>
        <w:tcBorders>
          <w:top w:val="double" w:sz="2" w:space="0" w:color="B0DFA0"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431F9"/>
    <w:pPr>
      <w:spacing w:after="0" w:line="240" w:lineRule="auto"/>
    </w:pPr>
    <w:tblPr>
      <w:tblStyleRowBandSize w:val="1"/>
      <w:tblStyleColBandSize w:val="1"/>
      <w:tblBorders>
        <w:top w:val="single" w:sz="4" w:space="0" w:color="DAE6B6" w:themeColor="accent6" w:themeTint="66"/>
        <w:left w:val="single" w:sz="4" w:space="0" w:color="DAE6B6" w:themeColor="accent6" w:themeTint="66"/>
        <w:bottom w:val="single" w:sz="4" w:space="0" w:color="DAE6B6" w:themeColor="accent6" w:themeTint="66"/>
        <w:right w:val="single" w:sz="4" w:space="0" w:color="DAE6B6" w:themeColor="accent6" w:themeTint="66"/>
        <w:insideH w:val="single" w:sz="4" w:space="0" w:color="DAE6B6" w:themeColor="accent6" w:themeTint="66"/>
        <w:insideV w:val="single" w:sz="4" w:space="0" w:color="DAE6B6" w:themeColor="accent6" w:themeTint="66"/>
      </w:tblBorders>
    </w:tblPr>
    <w:tblStylePr w:type="firstRow">
      <w:rPr>
        <w:b/>
        <w:bCs/>
      </w:rPr>
      <w:tblPr/>
      <w:tcPr>
        <w:tcBorders>
          <w:bottom w:val="single" w:sz="12" w:space="0" w:color="C8DA91" w:themeColor="accent6" w:themeTint="99"/>
        </w:tcBorders>
      </w:tcPr>
    </w:tblStylePr>
    <w:tblStylePr w:type="lastRow">
      <w:rPr>
        <w:b/>
        <w:bCs/>
      </w:rPr>
      <w:tblPr/>
      <w:tcPr>
        <w:tcBorders>
          <w:top w:val="double" w:sz="2" w:space="0" w:color="C8DA91"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431F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431F9"/>
    <w:pPr>
      <w:spacing w:after="0" w:line="240" w:lineRule="auto"/>
    </w:pPr>
    <w:tblPr>
      <w:tblStyleRowBandSize w:val="1"/>
      <w:tblStyleColBandSize w:val="1"/>
      <w:tblBorders>
        <w:top w:val="single" w:sz="2" w:space="0" w:color="59A9F2" w:themeColor="accent1" w:themeTint="99"/>
        <w:bottom w:val="single" w:sz="2" w:space="0" w:color="59A9F2" w:themeColor="accent1" w:themeTint="99"/>
        <w:insideH w:val="single" w:sz="2" w:space="0" w:color="59A9F2" w:themeColor="accent1" w:themeTint="99"/>
        <w:insideV w:val="single" w:sz="2" w:space="0" w:color="59A9F2" w:themeColor="accent1" w:themeTint="99"/>
      </w:tblBorders>
    </w:tblPr>
    <w:tblStylePr w:type="firstRow">
      <w:rPr>
        <w:b/>
        <w:bCs/>
      </w:rPr>
      <w:tblPr/>
      <w:tcPr>
        <w:tcBorders>
          <w:top w:val="nil"/>
          <w:bottom w:val="single" w:sz="12" w:space="0" w:color="59A9F2" w:themeColor="accent1" w:themeTint="99"/>
          <w:insideH w:val="nil"/>
          <w:insideV w:val="nil"/>
        </w:tcBorders>
        <w:shd w:val="clear" w:color="auto" w:fill="FFFFFF" w:themeFill="background1"/>
      </w:tcPr>
    </w:tblStylePr>
    <w:tblStylePr w:type="lastRow">
      <w:rPr>
        <w:b/>
        <w:bCs/>
      </w:rPr>
      <w:tblPr/>
      <w:tcPr>
        <w:tcBorders>
          <w:top w:val="double" w:sz="2" w:space="0" w:color="59A9F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GridTable2-Accent2">
    <w:name w:val="Grid Table 2 Accent 2"/>
    <w:basedOn w:val="TableNormal"/>
    <w:uiPriority w:val="47"/>
    <w:rsid w:val="006431F9"/>
    <w:pPr>
      <w:spacing w:after="0" w:line="240" w:lineRule="auto"/>
    </w:pPr>
    <w:tblPr>
      <w:tblStyleRowBandSize w:val="1"/>
      <w:tblStyleColBandSize w:val="1"/>
      <w:tblBorders>
        <w:top w:val="single" w:sz="2" w:space="0" w:color="4FCDFF" w:themeColor="accent2" w:themeTint="99"/>
        <w:bottom w:val="single" w:sz="2" w:space="0" w:color="4FCDFF" w:themeColor="accent2" w:themeTint="99"/>
        <w:insideH w:val="single" w:sz="2" w:space="0" w:color="4FCDFF" w:themeColor="accent2" w:themeTint="99"/>
        <w:insideV w:val="single" w:sz="2" w:space="0" w:color="4FCDFF" w:themeColor="accent2" w:themeTint="99"/>
      </w:tblBorders>
    </w:tblPr>
    <w:tblStylePr w:type="firstRow">
      <w:rPr>
        <w:b/>
        <w:bCs/>
      </w:rPr>
      <w:tblPr/>
      <w:tcPr>
        <w:tcBorders>
          <w:top w:val="nil"/>
          <w:bottom w:val="single" w:sz="12" w:space="0" w:color="4FCDFF" w:themeColor="accent2" w:themeTint="99"/>
          <w:insideH w:val="nil"/>
          <w:insideV w:val="nil"/>
        </w:tcBorders>
        <w:shd w:val="clear" w:color="auto" w:fill="FFFFFF" w:themeFill="background1"/>
      </w:tcPr>
    </w:tblStylePr>
    <w:tblStylePr w:type="lastRow">
      <w:rPr>
        <w:b/>
        <w:bCs/>
      </w:rPr>
      <w:tblPr/>
      <w:tcPr>
        <w:tcBorders>
          <w:top w:val="double" w:sz="2" w:space="0" w:color="4FCD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GridTable2-Accent3">
    <w:name w:val="Grid Table 2 Accent 3"/>
    <w:basedOn w:val="TableNormal"/>
    <w:uiPriority w:val="47"/>
    <w:rsid w:val="006431F9"/>
    <w:pPr>
      <w:spacing w:after="0" w:line="240" w:lineRule="auto"/>
    </w:pPr>
    <w:tblPr>
      <w:tblStyleRowBandSize w:val="1"/>
      <w:tblStyleColBandSize w:val="1"/>
      <w:tblBorders>
        <w:top w:val="single" w:sz="2" w:space="0" w:color="5DEFF6" w:themeColor="accent3" w:themeTint="99"/>
        <w:bottom w:val="single" w:sz="2" w:space="0" w:color="5DEFF6" w:themeColor="accent3" w:themeTint="99"/>
        <w:insideH w:val="single" w:sz="2" w:space="0" w:color="5DEFF6" w:themeColor="accent3" w:themeTint="99"/>
        <w:insideV w:val="single" w:sz="2" w:space="0" w:color="5DEFF6" w:themeColor="accent3" w:themeTint="99"/>
      </w:tblBorders>
    </w:tblPr>
    <w:tblStylePr w:type="firstRow">
      <w:rPr>
        <w:b/>
        <w:bCs/>
      </w:rPr>
      <w:tblPr/>
      <w:tcPr>
        <w:tcBorders>
          <w:top w:val="nil"/>
          <w:bottom w:val="single" w:sz="12" w:space="0" w:color="5DEFF6" w:themeColor="accent3" w:themeTint="99"/>
          <w:insideH w:val="nil"/>
          <w:insideV w:val="nil"/>
        </w:tcBorders>
        <w:shd w:val="clear" w:color="auto" w:fill="FFFFFF" w:themeFill="background1"/>
      </w:tcPr>
    </w:tblStylePr>
    <w:tblStylePr w:type="lastRow">
      <w:rPr>
        <w:b/>
        <w:bCs/>
      </w:rPr>
      <w:tblPr/>
      <w:tcPr>
        <w:tcBorders>
          <w:top w:val="double" w:sz="2" w:space="0" w:color="5DEFF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GridTable2-Accent4">
    <w:name w:val="Grid Table 2 Accent 4"/>
    <w:basedOn w:val="TableNormal"/>
    <w:uiPriority w:val="47"/>
    <w:rsid w:val="006431F9"/>
    <w:pPr>
      <w:spacing w:after="0" w:line="240" w:lineRule="auto"/>
    </w:pPr>
    <w:tblPr>
      <w:tblStyleRowBandSize w:val="1"/>
      <w:tblStyleColBandSize w:val="1"/>
      <w:tblBorders>
        <w:top w:val="single" w:sz="2" w:space="0" w:color="5FF2CA" w:themeColor="accent4" w:themeTint="99"/>
        <w:bottom w:val="single" w:sz="2" w:space="0" w:color="5FF2CA" w:themeColor="accent4" w:themeTint="99"/>
        <w:insideH w:val="single" w:sz="2" w:space="0" w:color="5FF2CA" w:themeColor="accent4" w:themeTint="99"/>
        <w:insideV w:val="single" w:sz="2" w:space="0" w:color="5FF2CA" w:themeColor="accent4" w:themeTint="99"/>
      </w:tblBorders>
    </w:tblPr>
    <w:tblStylePr w:type="firstRow">
      <w:rPr>
        <w:b/>
        <w:bCs/>
      </w:rPr>
      <w:tblPr/>
      <w:tcPr>
        <w:tcBorders>
          <w:top w:val="nil"/>
          <w:bottom w:val="single" w:sz="12" w:space="0" w:color="5FF2CA" w:themeColor="accent4" w:themeTint="99"/>
          <w:insideH w:val="nil"/>
          <w:insideV w:val="nil"/>
        </w:tcBorders>
        <w:shd w:val="clear" w:color="auto" w:fill="FFFFFF" w:themeFill="background1"/>
      </w:tcPr>
    </w:tblStylePr>
    <w:tblStylePr w:type="lastRow">
      <w:rPr>
        <w:b/>
        <w:bCs/>
      </w:rPr>
      <w:tblPr/>
      <w:tcPr>
        <w:tcBorders>
          <w:top w:val="double" w:sz="2" w:space="0" w:color="5FF2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styleId="GridTable2-Accent5">
    <w:name w:val="Grid Table 2 Accent 5"/>
    <w:basedOn w:val="TableNormal"/>
    <w:uiPriority w:val="47"/>
    <w:rsid w:val="006431F9"/>
    <w:pPr>
      <w:spacing w:after="0" w:line="240" w:lineRule="auto"/>
    </w:pPr>
    <w:tblPr>
      <w:tblStyleRowBandSize w:val="1"/>
      <w:tblStyleColBandSize w:val="1"/>
      <w:tblBorders>
        <w:top w:val="single" w:sz="2" w:space="0" w:color="B0DFA0" w:themeColor="accent5" w:themeTint="99"/>
        <w:bottom w:val="single" w:sz="2" w:space="0" w:color="B0DFA0" w:themeColor="accent5" w:themeTint="99"/>
        <w:insideH w:val="single" w:sz="2" w:space="0" w:color="B0DFA0" w:themeColor="accent5" w:themeTint="99"/>
        <w:insideV w:val="single" w:sz="2" w:space="0" w:color="B0DFA0" w:themeColor="accent5" w:themeTint="99"/>
      </w:tblBorders>
    </w:tblPr>
    <w:tblStylePr w:type="firstRow">
      <w:rPr>
        <w:b/>
        <w:bCs/>
      </w:rPr>
      <w:tblPr/>
      <w:tcPr>
        <w:tcBorders>
          <w:top w:val="nil"/>
          <w:bottom w:val="single" w:sz="12" w:space="0" w:color="B0DFA0" w:themeColor="accent5" w:themeTint="99"/>
          <w:insideH w:val="nil"/>
          <w:insideV w:val="nil"/>
        </w:tcBorders>
        <w:shd w:val="clear" w:color="auto" w:fill="FFFFFF" w:themeFill="background1"/>
      </w:tcPr>
    </w:tblStylePr>
    <w:tblStylePr w:type="lastRow">
      <w:rPr>
        <w:b/>
        <w:bCs/>
      </w:rPr>
      <w:tblPr/>
      <w:tcPr>
        <w:tcBorders>
          <w:top w:val="double" w:sz="2" w:space="0" w:color="B0DFA0"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4DF" w:themeFill="accent5" w:themeFillTint="33"/>
      </w:tcPr>
    </w:tblStylePr>
    <w:tblStylePr w:type="band1Horz">
      <w:tblPr/>
      <w:tcPr>
        <w:shd w:val="clear" w:color="auto" w:fill="E4F4DF" w:themeFill="accent5" w:themeFillTint="33"/>
      </w:tcPr>
    </w:tblStylePr>
  </w:style>
  <w:style w:type="table" w:styleId="GridTable2-Accent6">
    <w:name w:val="Grid Table 2 Accent 6"/>
    <w:basedOn w:val="TableNormal"/>
    <w:uiPriority w:val="47"/>
    <w:rsid w:val="006431F9"/>
    <w:pPr>
      <w:spacing w:after="0" w:line="240" w:lineRule="auto"/>
    </w:pPr>
    <w:tblPr>
      <w:tblStyleRowBandSize w:val="1"/>
      <w:tblStyleColBandSize w:val="1"/>
      <w:tblBorders>
        <w:top w:val="single" w:sz="2" w:space="0" w:color="C8DA91" w:themeColor="accent6" w:themeTint="99"/>
        <w:bottom w:val="single" w:sz="2" w:space="0" w:color="C8DA91" w:themeColor="accent6" w:themeTint="99"/>
        <w:insideH w:val="single" w:sz="2" w:space="0" w:color="C8DA91" w:themeColor="accent6" w:themeTint="99"/>
        <w:insideV w:val="single" w:sz="2" w:space="0" w:color="C8DA91" w:themeColor="accent6" w:themeTint="99"/>
      </w:tblBorders>
    </w:tblPr>
    <w:tblStylePr w:type="firstRow">
      <w:rPr>
        <w:b/>
        <w:bCs/>
      </w:rPr>
      <w:tblPr/>
      <w:tcPr>
        <w:tcBorders>
          <w:top w:val="nil"/>
          <w:bottom w:val="single" w:sz="12" w:space="0" w:color="C8DA91" w:themeColor="accent6" w:themeTint="99"/>
          <w:insideH w:val="nil"/>
          <w:insideV w:val="nil"/>
        </w:tcBorders>
        <w:shd w:val="clear" w:color="auto" w:fill="FFFFFF" w:themeFill="background1"/>
      </w:tcPr>
    </w:tblStylePr>
    <w:tblStylePr w:type="lastRow">
      <w:rPr>
        <w:b/>
        <w:bCs/>
      </w:rPr>
      <w:tblPr/>
      <w:tcPr>
        <w:tcBorders>
          <w:top w:val="double" w:sz="2" w:space="0" w:color="C8DA9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styleId="GridTable3">
    <w:name w:val="Grid Table 3"/>
    <w:basedOn w:val="TableNormal"/>
    <w:uiPriority w:val="48"/>
    <w:rsid w:val="006431F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431F9"/>
    <w:pPr>
      <w:spacing w:after="0" w:line="240" w:lineRule="auto"/>
    </w:p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7E2FA" w:themeFill="accent1" w:themeFillTint="33"/>
      </w:tcPr>
    </w:tblStylePr>
    <w:tblStylePr w:type="band1Horz">
      <w:tblPr/>
      <w:tcPr>
        <w:shd w:val="clear" w:color="auto" w:fill="C7E2FA" w:themeFill="accent1" w:themeFillTint="33"/>
      </w:tcPr>
    </w:tblStylePr>
    <w:tblStylePr w:type="neCell">
      <w:tblPr/>
      <w:tcPr>
        <w:tcBorders>
          <w:bottom w:val="single" w:sz="4" w:space="0" w:color="59A9F2" w:themeColor="accent1" w:themeTint="99"/>
        </w:tcBorders>
      </w:tcPr>
    </w:tblStylePr>
    <w:tblStylePr w:type="nwCell">
      <w:tblPr/>
      <w:tcPr>
        <w:tcBorders>
          <w:bottom w:val="single" w:sz="4" w:space="0" w:color="59A9F2" w:themeColor="accent1" w:themeTint="99"/>
        </w:tcBorders>
      </w:tcPr>
    </w:tblStylePr>
    <w:tblStylePr w:type="seCell">
      <w:tblPr/>
      <w:tcPr>
        <w:tcBorders>
          <w:top w:val="single" w:sz="4" w:space="0" w:color="59A9F2" w:themeColor="accent1" w:themeTint="99"/>
        </w:tcBorders>
      </w:tcPr>
    </w:tblStylePr>
    <w:tblStylePr w:type="swCell">
      <w:tblPr/>
      <w:tcPr>
        <w:tcBorders>
          <w:top w:val="single" w:sz="4" w:space="0" w:color="59A9F2" w:themeColor="accent1" w:themeTint="99"/>
        </w:tcBorders>
      </w:tcPr>
    </w:tblStylePr>
  </w:style>
  <w:style w:type="table" w:styleId="GridTable3-Accent2">
    <w:name w:val="Grid Table 3 Accent 2"/>
    <w:basedOn w:val="TableNormal"/>
    <w:uiPriority w:val="48"/>
    <w:rsid w:val="006431F9"/>
    <w:pPr>
      <w:spacing w:after="0" w:line="240" w:lineRule="auto"/>
    </w:pPr>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insideV w:val="single" w:sz="4" w:space="0" w:color="4FCD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EFF" w:themeFill="accent2" w:themeFillTint="33"/>
      </w:tcPr>
    </w:tblStylePr>
    <w:tblStylePr w:type="band1Horz">
      <w:tblPr/>
      <w:tcPr>
        <w:shd w:val="clear" w:color="auto" w:fill="C4EEFF" w:themeFill="accent2" w:themeFillTint="33"/>
      </w:tcPr>
    </w:tblStylePr>
    <w:tblStylePr w:type="neCell">
      <w:tblPr/>
      <w:tcPr>
        <w:tcBorders>
          <w:bottom w:val="single" w:sz="4" w:space="0" w:color="4FCDFF" w:themeColor="accent2" w:themeTint="99"/>
        </w:tcBorders>
      </w:tcPr>
    </w:tblStylePr>
    <w:tblStylePr w:type="nwCell">
      <w:tblPr/>
      <w:tcPr>
        <w:tcBorders>
          <w:bottom w:val="single" w:sz="4" w:space="0" w:color="4FCDFF" w:themeColor="accent2" w:themeTint="99"/>
        </w:tcBorders>
      </w:tcPr>
    </w:tblStylePr>
    <w:tblStylePr w:type="seCell">
      <w:tblPr/>
      <w:tcPr>
        <w:tcBorders>
          <w:top w:val="single" w:sz="4" w:space="0" w:color="4FCDFF" w:themeColor="accent2" w:themeTint="99"/>
        </w:tcBorders>
      </w:tcPr>
    </w:tblStylePr>
    <w:tblStylePr w:type="swCell">
      <w:tblPr/>
      <w:tcPr>
        <w:tcBorders>
          <w:top w:val="single" w:sz="4" w:space="0" w:color="4FCDFF" w:themeColor="accent2" w:themeTint="99"/>
        </w:tcBorders>
      </w:tcPr>
    </w:tblStylePr>
  </w:style>
  <w:style w:type="table" w:styleId="GridTable3-Accent3">
    <w:name w:val="Grid Table 3 Accent 3"/>
    <w:basedOn w:val="TableNormal"/>
    <w:uiPriority w:val="48"/>
    <w:rsid w:val="006431F9"/>
    <w:pPr>
      <w:spacing w:after="0" w:line="240" w:lineRule="auto"/>
    </w:pPr>
    <w:tblPr>
      <w:tblStyleRowBandSize w:val="1"/>
      <w:tblStyleColBandSize w:val="1"/>
      <w:tblBorders>
        <w:top w:val="single" w:sz="4" w:space="0" w:color="5DEFF6" w:themeColor="accent3" w:themeTint="99"/>
        <w:left w:val="single" w:sz="4" w:space="0" w:color="5DEFF6" w:themeColor="accent3" w:themeTint="99"/>
        <w:bottom w:val="single" w:sz="4" w:space="0" w:color="5DEFF6" w:themeColor="accent3" w:themeTint="99"/>
        <w:right w:val="single" w:sz="4" w:space="0" w:color="5DEFF6" w:themeColor="accent3" w:themeTint="99"/>
        <w:insideH w:val="single" w:sz="4" w:space="0" w:color="5DEFF6" w:themeColor="accent3" w:themeTint="99"/>
        <w:insideV w:val="single" w:sz="4" w:space="0" w:color="5DEFF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F9FC" w:themeFill="accent3" w:themeFillTint="33"/>
      </w:tcPr>
    </w:tblStylePr>
    <w:tblStylePr w:type="band1Horz">
      <w:tblPr/>
      <w:tcPr>
        <w:shd w:val="clear" w:color="auto" w:fill="C9F9FC" w:themeFill="accent3" w:themeFillTint="33"/>
      </w:tcPr>
    </w:tblStylePr>
    <w:tblStylePr w:type="neCell">
      <w:tblPr/>
      <w:tcPr>
        <w:tcBorders>
          <w:bottom w:val="single" w:sz="4" w:space="0" w:color="5DEFF6" w:themeColor="accent3" w:themeTint="99"/>
        </w:tcBorders>
      </w:tcPr>
    </w:tblStylePr>
    <w:tblStylePr w:type="nwCell">
      <w:tblPr/>
      <w:tcPr>
        <w:tcBorders>
          <w:bottom w:val="single" w:sz="4" w:space="0" w:color="5DEFF6" w:themeColor="accent3" w:themeTint="99"/>
        </w:tcBorders>
      </w:tcPr>
    </w:tblStylePr>
    <w:tblStylePr w:type="seCell">
      <w:tblPr/>
      <w:tcPr>
        <w:tcBorders>
          <w:top w:val="single" w:sz="4" w:space="0" w:color="5DEFF6" w:themeColor="accent3" w:themeTint="99"/>
        </w:tcBorders>
      </w:tcPr>
    </w:tblStylePr>
    <w:tblStylePr w:type="swCell">
      <w:tblPr/>
      <w:tcPr>
        <w:tcBorders>
          <w:top w:val="single" w:sz="4" w:space="0" w:color="5DEFF6" w:themeColor="accent3" w:themeTint="99"/>
        </w:tcBorders>
      </w:tcPr>
    </w:tblStylePr>
  </w:style>
  <w:style w:type="table" w:styleId="GridTable3-Accent4">
    <w:name w:val="Grid Table 3 Accent 4"/>
    <w:basedOn w:val="TableNormal"/>
    <w:uiPriority w:val="48"/>
    <w:rsid w:val="006431F9"/>
    <w:pPr>
      <w:spacing w:after="0" w:line="240" w:lineRule="auto"/>
    </w:pPr>
    <w:tblPr>
      <w:tblStyleRowBandSize w:val="1"/>
      <w:tblStyleColBandSize w:val="1"/>
      <w:tblBorders>
        <w:top w:val="single" w:sz="4" w:space="0" w:color="5FF2CA" w:themeColor="accent4" w:themeTint="99"/>
        <w:left w:val="single" w:sz="4" w:space="0" w:color="5FF2CA" w:themeColor="accent4" w:themeTint="99"/>
        <w:bottom w:val="single" w:sz="4" w:space="0" w:color="5FF2CA" w:themeColor="accent4" w:themeTint="99"/>
        <w:right w:val="single" w:sz="4" w:space="0" w:color="5FF2CA" w:themeColor="accent4" w:themeTint="99"/>
        <w:insideH w:val="single" w:sz="4" w:space="0" w:color="5FF2CA" w:themeColor="accent4" w:themeTint="99"/>
        <w:insideV w:val="single" w:sz="4" w:space="0" w:color="5FF2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FBED" w:themeFill="accent4" w:themeFillTint="33"/>
      </w:tcPr>
    </w:tblStylePr>
    <w:tblStylePr w:type="band1Horz">
      <w:tblPr/>
      <w:tcPr>
        <w:shd w:val="clear" w:color="auto" w:fill="C9FBED" w:themeFill="accent4" w:themeFillTint="33"/>
      </w:tcPr>
    </w:tblStylePr>
    <w:tblStylePr w:type="neCell">
      <w:tblPr/>
      <w:tcPr>
        <w:tcBorders>
          <w:bottom w:val="single" w:sz="4" w:space="0" w:color="5FF2CA" w:themeColor="accent4" w:themeTint="99"/>
        </w:tcBorders>
      </w:tcPr>
    </w:tblStylePr>
    <w:tblStylePr w:type="nwCell">
      <w:tblPr/>
      <w:tcPr>
        <w:tcBorders>
          <w:bottom w:val="single" w:sz="4" w:space="0" w:color="5FF2CA" w:themeColor="accent4" w:themeTint="99"/>
        </w:tcBorders>
      </w:tcPr>
    </w:tblStylePr>
    <w:tblStylePr w:type="seCell">
      <w:tblPr/>
      <w:tcPr>
        <w:tcBorders>
          <w:top w:val="single" w:sz="4" w:space="0" w:color="5FF2CA" w:themeColor="accent4" w:themeTint="99"/>
        </w:tcBorders>
      </w:tcPr>
    </w:tblStylePr>
    <w:tblStylePr w:type="swCell">
      <w:tblPr/>
      <w:tcPr>
        <w:tcBorders>
          <w:top w:val="single" w:sz="4" w:space="0" w:color="5FF2CA" w:themeColor="accent4" w:themeTint="99"/>
        </w:tcBorders>
      </w:tcPr>
    </w:tblStylePr>
  </w:style>
  <w:style w:type="table" w:styleId="GridTable3-Accent5">
    <w:name w:val="Grid Table 3 Accent 5"/>
    <w:basedOn w:val="TableNormal"/>
    <w:uiPriority w:val="48"/>
    <w:rsid w:val="006431F9"/>
    <w:pPr>
      <w:spacing w:after="0" w:line="240" w:lineRule="auto"/>
    </w:pPr>
    <w:tblPr>
      <w:tblStyleRowBandSize w:val="1"/>
      <w:tblStyleColBandSize w:val="1"/>
      <w:tblBorders>
        <w:top w:val="single" w:sz="4" w:space="0" w:color="B0DFA0" w:themeColor="accent5" w:themeTint="99"/>
        <w:left w:val="single" w:sz="4" w:space="0" w:color="B0DFA0" w:themeColor="accent5" w:themeTint="99"/>
        <w:bottom w:val="single" w:sz="4" w:space="0" w:color="B0DFA0" w:themeColor="accent5" w:themeTint="99"/>
        <w:right w:val="single" w:sz="4" w:space="0" w:color="B0DFA0" w:themeColor="accent5" w:themeTint="99"/>
        <w:insideH w:val="single" w:sz="4" w:space="0" w:color="B0DFA0" w:themeColor="accent5" w:themeTint="99"/>
        <w:insideV w:val="single" w:sz="4" w:space="0" w:color="B0DFA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DF" w:themeFill="accent5" w:themeFillTint="33"/>
      </w:tcPr>
    </w:tblStylePr>
    <w:tblStylePr w:type="band1Horz">
      <w:tblPr/>
      <w:tcPr>
        <w:shd w:val="clear" w:color="auto" w:fill="E4F4DF" w:themeFill="accent5" w:themeFillTint="33"/>
      </w:tcPr>
    </w:tblStylePr>
    <w:tblStylePr w:type="neCell">
      <w:tblPr/>
      <w:tcPr>
        <w:tcBorders>
          <w:bottom w:val="single" w:sz="4" w:space="0" w:color="B0DFA0" w:themeColor="accent5" w:themeTint="99"/>
        </w:tcBorders>
      </w:tcPr>
    </w:tblStylePr>
    <w:tblStylePr w:type="nwCell">
      <w:tblPr/>
      <w:tcPr>
        <w:tcBorders>
          <w:bottom w:val="single" w:sz="4" w:space="0" w:color="B0DFA0" w:themeColor="accent5" w:themeTint="99"/>
        </w:tcBorders>
      </w:tcPr>
    </w:tblStylePr>
    <w:tblStylePr w:type="seCell">
      <w:tblPr/>
      <w:tcPr>
        <w:tcBorders>
          <w:top w:val="single" w:sz="4" w:space="0" w:color="B0DFA0" w:themeColor="accent5" w:themeTint="99"/>
        </w:tcBorders>
      </w:tcPr>
    </w:tblStylePr>
    <w:tblStylePr w:type="swCell">
      <w:tblPr/>
      <w:tcPr>
        <w:tcBorders>
          <w:top w:val="single" w:sz="4" w:space="0" w:color="B0DFA0" w:themeColor="accent5" w:themeTint="99"/>
        </w:tcBorders>
      </w:tcPr>
    </w:tblStylePr>
  </w:style>
  <w:style w:type="table" w:styleId="GridTable3-Accent6">
    <w:name w:val="Grid Table 3 Accent 6"/>
    <w:basedOn w:val="TableNormal"/>
    <w:uiPriority w:val="48"/>
    <w:rsid w:val="006431F9"/>
    <w:pPr>
      <w:spacing w:after="0" w:line="240" w:lineRule="auto"/>
    </w:pPr>
    <w:tblPr>
      <w:tblStyleRowBandSize w:val="1"/>
      <w:tblStyleColBandSize w:val="1"/>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2DA" w:themeFill="accent6" w:themeFillTint="33"/>
      </w:tcPr>
    </w:tblStylePr>
    <w:tblStylePr w:type="band1Horz">
      <w:tblPr/>
      <w:tcPr>
        <w:shd w:val="clear" w:color="auto" w:fill="ECF2DA" w:themeFill="accent6" w:themeFillTint="33"/>
      </w:tcPr>
    </w:tblStylePr>
    <w:tblStylePr w:type="neCell">
      <w:tblPr/>
      <w:tcPr>
        <w:tcBorders>
          <w:bottom w:val="single" w:sz="4" w:space="0" w:color="C8DA91" w:themeColor="accent6" w:themeTint="99"/>
        </w:tcBorders>
      </w:tcPr>
    </w:tblStylePr>
    <w:tblStylePr w:type="nwCell">
      <w:tblPr/>
      <w:tcPr>
        <w:tcBorders>
          <w:bottom w:val="single" w:sz="4" w:space="0" w:color="C8DA91" w:themeColor="accent6" w:themeTint="99"/>
        </w:tcBorders>
      </w:tcPr>
    </w:tblStylePr>
    <w:tblStylePr w:type="seCell">
      <w:tblPr/>
      <w:tcPr>
        <w:tcBorders>
          <w:top w:val="single" w:sz="4" w:space="0" w:color="C8DA91" w:themeColor="accent6" w:themeTint="99"/>
        </w:tcBorders>
      </w:tcPr>
    </w:tblStylePr>
    <w:tblStylePr w:type="swCell">
      <w:tblPr/>
      <w:tcPr>
        <w:tcBorders>
          <w:top w:val="single" w:sz="4" w:space="0" w:color="C8DA91" w:themeColor="accent6" w:themeTint="99"/>
        </w:tcBorders>
      </w:tcPr>
    </w:tblStylePr>
  </w:style>
  <w:style w:type="table" w:styleId="GridTable4">
    <w:name w:val="Grid Table 4"/>
    <w:basedOn w:val="TableNormal"/>
    <w:uiPriority w:val="49"/>
    <w:rsid w:val="006431F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431F9"/>
    <w:pPr>
      <w:spacing w:after="0" w:line="240" w:lineRule="auto"/>
    </w:p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insideV w:val="nil"/>
        </w:tcBorders>
        <w:shd w:val="clear" w:color="auto" w:fill="0F6FC6" w:themeFill="accent1"/>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GridTable4-Accent2">
    <w:name w:val="Grid Table 4 Accent 2"/>
    <w:basedOn w:val="TableNormal"/>
    <w:uiPriority w:val="49"/>
    <w:rsid w:val="006431F9"/>
    <w:pPr>
      <w:spacing w:after="0" w:line="240" w:lineRule="auto"/>
    </w:pPr>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insideV w:val="single" w:sz="4" w:space="0" w:color="4FCDFF" w:themeColor="accent2" w:themeTint="99"/>
      </w:tblBorders>
    </w:tblPr>
    <w:tblStylePr w:type="firstRow">
      <w:rPr>
        <w:b/>
        <w:bCs/>
        <w:color w:val="FFFFFF" w:themeColor="background1"/>
      </w:rPr>
      <w:tblPr/>
      <w:tcPr>
        <w:tcBorders>
          <w:top w:val="single" w:sz="4" w:space="0" w:color="009DD9" w:themeColor="accent2"/>
          <w:left w:val="single" w:sz="4" w:space="0" w:color="009DD9" w:themeColor="accent2"/>
          <w:bottom w:val="single" w:sz="4" w:space="0" w:color="009DD9" w:themeColor="accent2"/>
          <w:right w:val="single" w:sz="4" w:space="0" w:color="009DD9" w:themeColor="accent2"/>
          <w:insideH w:val="nil"/>
          <w:insideV w:val="nil"/>
        </w:tcBorders>
        <w:shd w:val="clear" w:color="auto" w:fill="009DD9" w:themeFill="accent2"/>
      </w:tcPr>
    </w:tblStylePr>
    <w:tblStylePr w:type="lastRow">
      <w:rPr>
        <w:b/>
        <w:bCs/>
      </w:rPr>
      <w:tblPr/>
      <w:tcPr>
        <w:tcBorders>
          <w:top w:val="double" w:sz="4" w:space="0" w:color="009DD9" w:themeColor="accent2"/>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GridTable4-Accent3">
    <w:name w:val="Grid Table 4 Accent 3"/>
    <w:basedOn w:val="TableNormal"/>
    <w:uiPriority w:val="49"/>
    <w:rsid w:val="006431F9"/>
    <w:pPr>
      <w:spacing w:after="0" w:line="240" w:lineRule="auto"/>
    </w:pPr>
    <w:tblPr>
      <w:tblStyleRowBandSize w:val="1"/>
      <w:tblStyleColBandSize w:val="1"/>
      <w:tblBorders>
        <w:top w:val="single" w:sz="4" w:space="0" w:color="5DEFF6" w:themeColor="accent3" w:themeTint="99"/>
        <w:left w:val="single" w:sz="4" w:space="0" w:color="5DEFF6" w:themeColor="accent3" w:themeTint="99"/>
        <w:bottom w:val="single" w:sz="4" w:space="0" w:color="5DEFF6" w:themeColor="accent3" w:themeTint="99"/>
        <w:right w:val="single" w:sz="4" w:space="0" w:color="5DEFF6" w:themeColor="accent3" w:themeTint="99"/>
        <w:insideH w:val="single" w:sz="4" w:space="0" w:color="5DEFF6" w:themeColor="accent3" w:themeTint="99"/>
        <w:insideV w:val="single" w:sz="4" w:space="0" w:color="5DEFF6" w:themeColor="accent3" w:themeTint="99"/>
      </w:tblBorders>
    </w:tblPr>
    <w:tblStylePr w:type="firstRow">
      <w:rPr>
        <w:b/>
        <w:bCs/>
        <w:color w:val="FFFFFF" w:themeColor="background1"/>
      </w:rPr>
      <w:tblPr/>
      <w:tcPr>
        <w:tcBorders>
          <w:top w:val="single" w:sz="4" w:space="0" w:color="0BD0D9" w:themeColor="accent3"/>
          <w:left w:val="single" w:sz="4" w:space="0" w:color="0BD0D9" w:themeColor="accent3"/>
          <w:bottom w:val="single" w:sz="4" w:space="0" w:color="0BD0D9" w:themeColor="accent3"/>
          <w:right w:val="single" w:sz="4" w:space="0" w:color="0BD0D9" w:themeColor="accent3"/>
          <w:insideH w:val="nil"/>
          <w:insideV w:val="nil"/>
        </w:tcBorders>
        <w:shd w:val="clear" w:color="auto" w:fill="0BD0D9" w:themeFill="accent3"/>
      </w:tcPr>
    </w:tblStylePr>
    <w:tblStylePr w:type="lastRow">
      <w:rPr>
        <w:b/>
        <w:bCs/>
      </w:rPr>
      <w:tblPr/>
      <w:tcPr>
        <w:tcBorders>
          <w:top w:val="double" w:sz="4" w:space="0" w:color="0BD0D9" w:themeColor="accent3"/>
        </w:tcBorders>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GridTable4-Accent4">
    <w:name w:val="Grid Table 4 Accent 4"/>
    <w:basedOn w:val="TableNormal"/>
    <w:uiPriority w:val="49"/>
    <w:rsid w:val="006431F9"/>
    <w:pPr>
      <w:spacing w:after="0" w:line="240" w:lineRule="auto"/>
    </w:pPr>
    <w:tblPr>
      <w:tblStyleRowBandSize w:val="1"/>
      <w:tblStyleColBandSize w:val="1"/>
      <w:tblBorders>
        <w:top w:val="single" w:sz="4" w:space="0" w:color="5FF2CA" w:themeColor="accent4" w:themeTint="99"/>
        <w:left w:val="single" w:sz="4" w:space="0" w:color="5FF2CA" w:themeColor="accent4" w:themeTint="99"/>
        <w:bottom w:val="single" w:sz="4" w:space="0" w:color="5FF2CA" w:themeColor="accent4" w:themeTint="99"/>
        <w:right w:val="single" w:sz="4" w:space="0" w:color="5FF2CA" w:themeColor="accent4" w:themeTint="99"/>
        <w:insideH w:val="single" w:sz="4" w:space="0" w:color="5FF2CA" w:themeColor="accent4" w:themeTint="99"/>
        <w:insideV w:val="single" w:sz="4" w:space="0" w:color="5FF2CA" w:themeColor="accent4" w:themeTint="99"/>
      </w:tblBorders>
    </w:tblPr>
    <w:tblStylePr w:type="firstRow">
      <w:rPr>
        <w:b/>
        <w:bCs/>
        <w:color w:val="FFFFFF" w:themeColor="background1"/>
      </w:rPr>
      <w:tblPr/>
      <w:tcPr>
        <w:tcBorders>
          <w:top w:val="single" w:sz="4" w:space="0" w:color="10CF9B" w:themeColor="accent4"/>
          <w:left w:val="single" w:sz="4" w:space="0" w:color="10CF9B" w:themeColor="accent4"/>
          <w:bottom w:val="single" w:sz="4" w:space="0" w:color="10CF9B" w:themeColor="accent4"/>
          <w:right w:val="single" w:sz="4" w:space="0" w:color="10CF9B" w:themeColor="accent4"/>
          <w:insideH w:val="nil"/>
          <w:insideV w:val="nil"/>
        </w:tcBorders>
        <w:shd w:val="clear" w:color="auto" w:fill="10CF9B" w:themeFill="accent4"/>
      </w:tcPr>
    </w:tblStylePr>
    <w:tblStylePr w:type="lastRow">
      <w:rPr>
        <w:b/>
        <w:bCs/>
      </w:rPr>
      <w:tblPr/>
      <w:tcPr>
        <w:tcBorders>
          <w:top w:val="double" w:sz="4" w:space="0" w:color="10CF9B" w:themeColor="accent4"/>
        </w:tcBorders>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styleId="GridTable4-Accent5">
    <w:name w:val="Grid Table 4 Accent 5"/>
    <w:basedOn w:val="TableNormal"/>
    <w:uiPriority w:val="49"/>
    <w:rsid w:val="006431F9"/>
    <w:pPr>
      <w:spacing w:after="0" w:line="240" w:lineRule="auto"/>
    </w:pPr>
    <w:tblPr>
      <w:tblStyleRowBandSize w:val="1"/>
      <w:tblStyleColBandSize w:val="1"/>
      <w:tblBorders>
        <w:top w:val="single" w:sz="4" w:space="0" w:color="B0DFA0" w:themeColor="accent5" w:themeTint="99"/>
        <w:left w:val="single" w:sz="4" w:space="0" w:color="B0DFA0" w:themeColor="accent5" w:themeTint="99"/>
        <w:bottom w:val="single" w:sz="4" w:space="0" w:color="B0DFA0" w:themeColor="accent5" w:themeTint="99"/>
        <w:right w:val="single" w:sz="4" w:space="0" w:color="B0DFA0" w:themeColor="accent5" w:themeTint="99"/>
        <w:insideH w:val="single" w:sz="4" w:space="0" w:color="B0DFA0" w:themeColor="accent5" w:themeTint="99"/>
        <w:insideV w:val="single" w:sz="4" w:space="0" w:color="B0DFA0" w:themeColor="accent5" w:themeTint="99"/>
      </w:tblBorders>
    </w:tblPr>
    <w:tblStylePr w:type="firstRow">
      <w:rPr>
        <w:b/>
        <w:bCs/>
        <w:color w:val="FFFFFF" w:themeColor="background1"/>
      </w:rPr>
      <w:tblPr/>
      <w:tcPr>
        <w:tcBorders>
          <w:top w:val="single" w:sz="4" w:space="0" w:color="7CCA62" w:themeColor="accent5"/>
          <w:left w:val="single" w:sz="4" w:space="0" w:color="7CCA62" w:themeColor="accent5"/>
          <w:bottom w:val="single" w:sz="4" w:space="0" w:color="7CCA62" w:themeColor="accent5"/>
          <w:right w:val="single" w:sz="4" w:space="0" w:color="7CCA62" w:themeColor="accent5"/>
          <w:insideH w:val="nil"/>
          <w:insideV w:val="nil"/>
        </w:tcBorders>
        <w:shd w:val="clear" w:color="auto" w:fill="7CCA62" w:themeFill="accent5"/>
      </w:tcPr>
    </w:tblStylePr>
    <w:tblStylePr w:type="lastRow">
      <w:rPr>
        <w:b/>
        <w:bCs/>
      </w:rPr>
      <w:tblPr/>
      <w:tcPr>
        <w:tcBorders>
          <w:top w:val="double" w:sz="4" w:space="0" w:color="7CCA62" w:themeColor="accent5"/>
        </w:tcBorders>
      </w:tcPr>
    </w:tblStylePr>
    <w:tblStylePr w:type="firstCol">
      <w:rPr>
        <w:b/>
        <w:bCs/>
      </w:rPr>
    </w:tblStylePr>
    <w:tblStylePr w:type="lastCol">
      <w:rPr>
        <w:b/>
        <w:bCs/>
      </w:rPr>
    </w:tblStylePr>
    <w:tblStylePr w:type="band1Vert">
      <w:tblPr/>
      <w:tcPr>
        <w:shd w:val="clear" w:color="auto" w:fill="E4F4DF" w:themeFill="accent5" w:themeFillTint="33"/>
      </w:tcPr>
    </w:tblStylePr>
    <w:tblStylePr w:type="band1Horz">
      <w:tblPr/>
      <w:tcPr>
        <w:shd w:val="clear" w:color="auto" w:fill="E4F4DF" w:themeFill="accent5" w:themeFillTint="33"/>
      </w:tcPr>
    </w:tblStylePr>
  </w:style>
  <w:style w:type="table" w:styleId="GridTable4-Accent6">
    <w:name w:val="Grid Table 4 Accent 6"/>
    <w:basedOn w:val="TableNormal"/>
    <w:uiPriority w:val="49"/>
    <w:rsid w:val="006431F9"/>
    <w:pPr>
      <w:spacing w:after="0" w:line="240" w:lineRule="auto"/>
    </w:pPr>
    <w:tblPr>
      <w:tblStyleRowBandSize w:val="1"/>
      <w:tblStyleColBandSize w:val="1"/>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Pr>
    <w:tblStylePr w:type="firstRow">
      <w:rPr>
        <w:b/>
        <w:bCs/>
        <w:color w:val="FFFFFF" w:themeColor="background1"/>
      </w:rPr>
      <w:tblPr/>
      <w:tcPr>
        <w:tcBorders>
          <w:top w:val="single" w:sz="4" w:space="0" w:color="A5C249" w:themeColor="accent6"/>
          <w:left w:val="single" w:sz="4" w:space="0" w:color="A5C249" w:themeColor="accent6"/>
          <w:bottom w:val="single" w:sz="4" w:space="0" w:color="A5C249" w:themeColor="accent6"/>
          <w:right w:val="single" w:sz="4" w:space="0" w:color="A5C249" w:themeColor="accent6"/>
          <w:insideH w:val="nil"/>
          <w:insideV w:val="nil"/>
        </w:tcBorders>
        <w:shd w:val="clear" w:color="auto" w:fill="A5C249" w:themeFill="accent6"/>
      </w:tcPr>
    </w:tblStylePr>
    <w:tblStylePr w:type="lastRow">
      <w:rPr>
        <w:b/>
        <w:bCs/>
      </w:rPr>
      <w:tblPr/>
      <w:tcPr>
        <w:tcBorders>
          <w:top w:val="double" w:sz="4" w:space="0" w:color="A5C249" w:themeColor="accent6"/>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styleId="GridTable5Dark">
    <w:name w:val="Grid Table 5 Dark"/>
    <w:basedOn w:val="TableNormal"/>
    <w:uiPriority w:val="50"/>
    <w:rsid w:val="006431F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431F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7E2F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6FC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6FC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6FC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6FC6" w:themeFill="accent1"/>
      </w:tcPr>
    </w:tblStylePr>
    <w:tblStylePr w:type="band1Vert">
      <w:tblPr/>
      <w:tcPr>
        <w:shd w:val="clear" w:color="auto" w:fill="90C5F6" w:themeFill="accent1" w:themeFillTint="66"/>
      </w:tcPr>
    </w:tblStylePr>
    <w:tblStylePr w:type="band1Horz">
      <w:tblPr/>
      <w:tcPr>
        <w:shd w:val="clear" w:color="auto" w:fill="90C5F6" w:themeFill="accent1" w:themeFillTint="66"/>
      </w:tcPr>
    </w:tblStylePr>
  </w:style>
  <w:style w:type="table" w:styleId="GridTable5Dark-Accent2">
    <w:name w:val="Grid Table 5 Dark Accent 2"/>
    <w:basedOn w:val="TableNormal"/>
    <w:uiPriority w:val="50"/>
    <w:rsid w:val="006431F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E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DD9" w:themeFill="accent2"/>
      </w:tcPr>
    </w:tblStylePr>
    <w:tblStylePr w:type="band1Vert">
      <w:tblPr/>
      <w:tcPr>
        <w:shd w:val="clear" w:color="auto" w:fill="89DEFF" w:themeFill="accent2" w:themeFillTint="66"/>
      </w:tcPr>
    </w:tblStylePr>
    <w:tblStylePr w:type="band1Horz">
      <w:tblPr/>
      <w:tcPr>
        <w:shd w:val="clear" w:color="auto" w:fill="89DEFF" w:themeFill="accent2" w:themeFillTint="66"/>
      </w:tcPr>
    </w:tblStylePr>
  </w:style>
  <w:style w:type="table" w:styleId="GridTable5Dark-Accent3">
    <w:name w:val="Grid Table 5 Dark Accent 3"/>
    <w:basedOn w:val="TableNormal"/>
    <w:uiPriority w:val="50"/>
    <w:rsid w:val="006431F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9F9F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D0D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D0D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D0D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D0D9" w:themeFill="accent3"/>
      </w:tcPr>
    </w:tblStylePr>
    <w:tblStylePr w:type="band1Vert">
      <w:tblPr/>
      <w:tcPr>
        <w:shd w:val="clear" w:color="auto" w:fill="93F4F9" w:themeFill="accent3" w:themeFillTint="66"/>
      </w:tcPr>
    </w:tblStylePr>
    <w:tblStylePr w:type="band1Horz">
      <w:tblPr/>
      <w:tcPr>
        <w:shd w:val="clear" w:color="auto" w:fill="93F4F9" w:themeFill="accent3" w:themeFillTint="66"/>
      </w:tcPr>
    </w:tblStylePr>
  </w:style>
  <w:style w:type="table" w:styleId="GridTable5Dark-Accent4">
    <w:name w:val="Grid Table 5 Dark Accent 4"/>
    <w:basedOn w:val="TableNormal"/>
    <w:uiPriority w:val="50"/>
    <w:rsid w:val="006431F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9FB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CF9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CF9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CF9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CF9B" w:themeFill="accent4"/>
      </w:tcPr>
    </w:tblStylePr>
    <w:tblStylePr w:type="band1Vert">
      <w:tblPr/>
      <w:tcPr>
        <w:shd w:val="clear" w:color="auto" w:fill="94F6DB" w:themeFill="accent4" w:themeFillTint="66"/>
      </w:tcPr>
    </w:tblStylePr>
    <w:tblStylePr w:type="band1Horz">
      <w:tblPr/>
      <w:tcPr>
        <w:shd w:val="clear" w:color="auto" w:fill="94F6DB" w:themeFill="accent4" w:themeFillTint="66"/>
      </w:tcPr>
    </w:tblStylePr>
  </w:style>
  <w:style w:type="table" w:styleId="GridTable5Dark-Accent5">
    <w:name w:val="Grid Table 5 Dark Accent 5"/>
    <w:basedOn w:val="TableNormal"/>
    <w:uiPriority w:val="50"/>
    <w:rsid w:val="006431F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4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CCA6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CCA6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CCA6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CCA62" w:themeFill="accent5"/>
      </w:tcPr>
    </w:tblStylePr>
    <w:tblStylePr w:type="band1Vert">
      <w:tblPr/>
      <w:tcPr>
        <w:shd w:val="clear" w:color="auto" w:fill="CAE9C0" w:themeFill="accent5" w:themeFillTint="66"/>
      </w:tcPr>
    </w:tblStylePr>
    <w:tblStylePr w:type="band1Horz">
      <w:tblPr/>
      <w:tcPr>
        <w:shd w:val="clear" w:color="auto" w:fill="CAE9C0" w:themeFill="accent5" w:themeFillTint="66"/>
      </w:tcPr>
    </w:tblStylePr>
  </w:style>
  <w:style w:type="table" w:styleId="GridTable5Dark-Accent6">
    <w:name w:val="Grid Table 5 Dark Accent 6"/>
    <w:basedOn w:val="TableNormal"/>
    <w:uiPriority w:val="50"/>
    <w:rsid w:val="006431F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2D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C24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C24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C24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C249" w:themeFill="accent6"/>
      </w:tcPr>
    </w:tblStylePr>
    <w:tblStylePr w:type="band1Vert">
      <w:tblPr/>
      <w:tcPr>
        <w:shd w:val="clear" w:color="auto" w:fill="DAE6B6" w:themeFill="accent6" w:themeFillTint="66"/>
      </w:tcPr>
    </w:tblStylePr>
    <w:tblStylePr w:type="band1Horz">
      <w:tblPr/>
      <w:tcPr>
        <w:shd w:val="clear" w:color="auto" w:fill="DAE6B6" w:themeFill="accent6" w:themeFillTint="66"/>
      </w:tcPr>
    </w:tblStylePr>
  </w:style>
  <w:style w:type="table" w:styleId="GridTable6Colorful">
    <w:name w:val="Grid Table 6 Colorful"/>
    <w:basedOn w:val="TableNormal"/>
    <w:uiPriority w:val="51"/>
    <w:rsid w:val="006431F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431F9"/>
    <w:pPr>
      <w:spacing w:after="0" w:line="240" w:lineRule="auto"/>
    </w:pPr>
    <w:rPr>
      <w:color w:val="0B5294" w:themeColor="accent1" w:themeShade="BF"/>
    </w:r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rPr>
      <w:tblPr/>
      <w:tcPr>
        <w:tcBorders>
          <w:bottom w:val="single" w:sz="12" w:space="0" w:color="59A9F2" w:themeColor="accent1" w:themeTint="99"/>
        </w:tcBorders>
      </w:tcPr>
    </w:tblStylePr>
    <w:tblStylePr w:type="lastRow">
      <w:rPr>
        <w:b/>
        <w:bCs/>
      </w:rPr>
      <w:tblPr/>
      <w:tcPr>
        <w:tcBorders>
          <w:top w:val="double" w:sz="4" w:space="0" w:color="59A9F2" w:themeColor="accent1" w:themeTint="99"/>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GridTable6Colorful-Accent2">
    <w:name w:val="Grid Table 6 Colorful Accent 2"/>
    <w:basedOn w:val="TableNormal"/>
    <w:uiPriority w:val="51"/>
    <w:rsid w:val="006431F9"/>
    <w:pPr>
      <w:spacing w:after="0" w:line="240" w:lineRule="auto"/>
    </w:pPr>
    <w:rPr>
      <w:color w:val="0075A2" w:themeColor="accent2" w:themeShade="BF"/>
    </w:rPr>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insideV w:val="single" w:sz="4" w:space="0" w:color="4FCDFF" w:themeColor="accent2" w:themeTint="99"/>
      </w:tblBorders>
    </w:tblPr>
    <w:tblStylePr w:type="firstRow">
      <w:rPr>
        <w:b/>
        <w:bCs/>
      </w:rPr>
      <w:tblPr/>
      <w:tcPr>
        <w:tcBorders>
          <w:bottom w:val="single" w:sz="12" w:space="0" w:color="4FCDFF" w:themeColor="accent2" w:themeTint="99"/>
        </w:tcBorders>
      </w:tcPr>
    </w:tblStylePr>
    <w:tblStylePr w:type="lastRow">
      <w:rPr>
        <w:b/>
        <w:bCs/>
      </w:rPr>
      <w:tblPr/>
      <w:tcPr>
        <w:tcBorders>
          <w:top w:val="double" w:sz="4" w:space="0" w:color="4FCDFF" w:themeColor="accent2" w:themeTint="99"/>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GridTable6Colorful-Accent3">
    <w:name w:val="Grid Table 6 Colorful Accent 3"/>
    <w:basedOn w:val="TableNormal"/>
    <w:uiPriority w:val="51"/>
    <w:rsid w:val="006431F9"/>
    <w:pPr>
      <w:spacing w:after="0" w:line="240" w:lineRule="auto"/>
    </w:pPr>
    <w:rPr>
      <w:color w:val="089BA2" w:themeColor="accent3" w:themeShade="BF"/>
    </w:rPr>
    <w:tblPr>
      <w:tblStyleRowBandSize w:val="1"/>
      <w:tblStyleColBandSize w:val="1"/>
      <w:tblBorders>
        <w:top w:val="single" w:sz="4" w:space="0" w:color="5DEFF6" w:themeColor="accent3" w:themeTint="99"/>
        <w:left w:val="single" w:sz="4" w:space="0" w:color="5DEFF6" w:themeColor="accent3" w:themeTint="99"/>
        <w:bottom w:val="single" w:sz="4" w:space="0" w:color="5DEFF6" w:themeColor="accent3" w:themeTint="99"/>
        <w:right w:val="single" w:sz="4" w:space="0" w:color="5DEFF6" w:themeColor="accent3" w:themeTint="99"/>
        <w:insideH w:val="single" w:sz="4" w:space="0" w:color="5DEFF6" w:themeColor="accent3" w:themeTint="99"/>
        <w:insideV w:val="single" w:sz="4" w:space="0" w:color="5DEFF6" w:themeColor="accent3" w:themeTint="99"/>
      </w:tblBorders>
    </w:tblPr>
    <w:tblStylePr w:type="firstRow">
      <w:rPr>
        <w:b/>
        <w:bCs/>
      </w:rPr>
      <w:tblPr/>
      <w:tcPr>
        <w:tcBorders>
          <w:bottom w:val="single" w:sz="12" w:space="0" w:color="5DEFF6" w:themeColor="accent3" w:themeTint="99"/>
        </w:tcBorders>
      </w:tcPr>
    </w:tblStylePr>
    <w:tblStylePr w:type="lastRow">
      <w:rPr>
        <w:b/>
        <w:bCs/>
      </w:rPr>
      <w:tblPr/>
      <w:tcPr>
        <w:tcBorders>
          <w:top w:val="double" w:sz="4" w:space="0" w:color="5DEFF6" w:themeColor="accent3" w:themeTint="99"/>
        </w:tcBorders>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GridTable6Colorful-Accent4">
    <w:name w:val="Grid Table 6 Colorful Accent 4"/>
    <w:basedOn w:val="TableNormal"/>
    <w:uiPriority w:val="51"/>
    <w:rsid w:val="006431F9"/>
    <w:pPr>
      <w:spacing w:after="0" w:line="240" w:lineRule="auto"/>
    </w:pPr>
    <w:rPr>
      <w:color w:val="0C9A73" w:themeColor="accent4" w:themeShade="BF"/>
    </w:rPr>
    <w:tblPr>
      <w:tblStyleRowBandSize w:val="1"/>
      <w:tblStyleColBandSize w:val="1"/>
      <w:tblBorders>
        <w:top w:val="single" w:sz="4" w:space="0" w:color="5FF2CA" w:themeColor="accent4" w:themeTint="99"/>
        <w:left w:val="single" w:sz="4" w:space="0" w:color="5FF2CA" w:themeColor="accent4" w:themeTint="99"/>
        <w:bottom w:val="single" w:sz="4" w:space="0" w:color="5FF2CA" w:themeColor="accent4" w:themeTint="99"/>
        <w:right w:val="single" w:sz="4" w:space="0" w:color="5FF2CA" w:themeColor="accent4" w:themeTint="99"/>
        <w:insideH w:val="single" w:sz="4" w:space="0" w:color="5FF2CA" w:themeColor="accent4" w:themeTint="99"/>
        <w:insideV w:val="single" w:sz="4" w:space="0" w:color="5FF2CA" w:themeColor="accent4" w:themeTint="99"/>
      </w:tblBorders>
    </w:tblPr>
    <w:tblStylePr w:type="firstRow">
      <w:rPr>
        <w:b/>
        <w:bCs/>
      </w:rPr>
      <w:tblPr/>
      <w:tcPr>
        <w:tcBorders>
          <w:bottom w:val="single" w:sz="12" w:space="0" w:color="5FF2CA" w:themeColor="accent4" w:themeTint="99"/>
        </w:tcBorders>
      </w:tcPr>
    </w:tblStylePr>
    <w:tblStylePr w:type="lastRow">
      <w:rPr>
        <w:b/>
        <w:bCs/>
      </w:rPr>
      <w:tblPr/>
      <w:tcPr>
        <w:tcBorders>
          <w:top w:val="double" w:sz="4" w:space="0" w:color="5FF2CA" w:themeColor="accent4" w:themeTint="99"/>
        </w:tcBorders>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styleId="GridTable6Colorful-Accent5">
    <w:name w:val="Grid Table 6 Colorful Accent 5"/>
    <w:basedOn w:val="TableNormal"/>
    <w:uiPriority w:val="51"/>
    <w:rsid w:val="006431F9"/>
    <w:pPr>
      <w:spacing w:after="0" w:line="240" w:lineRule="auto"/>
    </w:pPr>
    <w:rPr>
      <w:color w:val="54A738" w:themeColor="accent5" w:themeShade="BF"/>
    </w:rPr>
    <w:tblPr>
      <w:tblStyleRowBandSize w:val="1"/>
      <w:tblStyleColBandSize w:val="1"/>
      <w:tblBorders>
        <w:top w:val="single" w:sz="4" w:space="0" w:color="B0DFA0" w:themeColor="accent5" w:themeTint="99"/>
        <w:left w:val="single" w:sz="4" w:space="0" w:color="B0DFA0" w:themeColor="accent5" w:themeTint="99"/>
        <w:bottom w:val="single" w:sz="4" w:space="0" w:color="B0DFA0" w:themeColor="accent5" w:themeTint="99"/>
        <w:right w:val="single" w:sz="4" w:space="0" w:color="B0DFA0" w:themeColor="accent5" w:themeTint="99"/>
        <w:insideH w:val="single" w:sz="4" w:space="0" w:color="B0DFA0" w:themeColor="accent5" w:themeTint="99"/>
        <w:insideV w:val="single" w:sz="4" w:space="0" w:color="B0DFA0" w:themeColor="accent5" w:themeTint="99"/>
      </w:tblBorders>
    </w:tblPr>
    <w:tblStylePr w:type="firstRow">
      <w:rPr>
        <w:b/>
        <w:bCs/>
      </w:rPr>
      <w:tblPr/>
      <w:tcPr>
        <w:tcBorders>
          <w:bottom w:val="single" w:sz="12" w:space="0" w:color="B0DFA0" w:themeColor="accent5" w:themeTint="99"/>
        </w:tcBorders>
      </w:tcPr>
    </w:tblStylePr>
    <w:tblStylePr w:type="lastRow">
      <w:rPr>
        <w:b/>
        <w:bCs/>
      </w:rPr>
      <w:tblPr/>
      <w:tcPr>
        <w:tcBorders>
          <w:top w:val="double" w:sz="4" w:space="0" w:color="B0DFA0" w:themeColor="accent5" w:themeTint="99"/>
        </w:tcBorders>
      </w:tcPr>
    </w:tblStylePr>
    <w:tblStylePr w:type="firstCol">
      <w:rPr>
        <w:b/>
        <w:bCs/>
      </w:rPr>
    </w:tblStylePr>
    <w:tblStylePr w:type="lastCol">
      <w:rPr>
        <w:b/>
        <w:bCs/>
      </w:rPr>
    </w:tblStylePr>
    <w:tblStylePr w:type="band1Vert">
      <w:tblPr/>
      <w:tcPr>
        <w:shd w:val="clear" w:color="auto" w:fill="E4F4DF" w:themeFill="accent5" w:themeFillTint="33"/>
      </w:tcPr>
    </w:tblStylePr>
    <w:tblStylePr w:type="band1Horz">
      <w:tblPr/>
      <w:tcPr>
        <w:shd w:val="clear" w:color="auto" w:fill="E4F4DF" w:themeFill="accent5" w:themeFillTint="33"/>
      </w:tcPr>
    </w:tblStylePr>
  </w:style>
  <w:style w:type="table" w:styleId="GridTable6Colorful-Accent6">
    <w:name w:val="Grid Table 6 Colorful Accent 6"/>
    <w:basedOn w:val="TableNormal"/>
    <w:uiPriority w:val="51"/>
    <w:rsid w:val="006431F9"/>
    <w:pPr>
      <w:spacing w:after="0" w:line="240" w:lineRule="auto"/>
    </w:pPr>
    <w:rPr>
      <w:color w:val="7D9532" w:themeColor="accent6" w:themeShade="BF"/>
    </w:rPr>
    <w:tblPr>
      <w:tblStyleRowBandSize w:val="1"/>
      <w:tblStyleColBandSize w:val="1"/>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Pr>
    <w:tblStylePr w:type="firstRow">
      <w:rPr>
        <w:b/>
        <w:bCs/>
      </w:rPr>
      <w:tblPr/>
      <w:tcPr>
        <w:tcBorders>
          <w:bottom w:val="single" w:sz="12" w:space="0" w:color="C8DA91" w:themeColor="accent6" w:themeTint="99"/>
        </w:tcBorders>
      </w:tcPr>
    </w:tblStylePr>
    <w:tblStylePr w:type="lastRow">
      <w:rPr>
        <w:b/>
        <w:bCs/>
      </w:rPr>
      <w:tblPr/>
      <w:tcPr>
        <w:tcBorders>
          <w:top w:val="double" w:sz="4" w:space="0" w:color="C8DA91" w:themeColor="accent6" w:themeTint="99"/>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styleId="GridTable7Colorful">
    <w:name w:val="Grid Table 7 Colorful"/>
    <w:basedOn w:val="TableNormal"/>
    <w:uiPriority w:val="52"/>
    <w:rsid w:val="006431F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431F9"/>
    <w:pPr>
      <w:spacing w:after="0" w:line="240" w:lineRule="auto"/>
    </w:pPr>
    <w:rPr>
      <w:color w:val="0B5294" w:themeColor="accent1" w:themeShade="BF"/>
    </w:r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7E2FA" w:themeFill="accent1" w:themeFillTint="33"/>
      </w:tcPr>
    </w:tblStylePr>
    <w:tblStylePr w:type="band1Horz">
      <w:tblPr/>
      <w:tcPr>
        <w:shd w:val="clear" w:color="auto" w:fill="C7E2FA" w:themeFill="accent1" w:themeFillTint="33"/>
      </w:tcPr>
    </w:tblStylePr>
    <w:tblStylePr w:type="neCell">
      <w:tblPr/>
      <w:tcPr>
        <w:tcBorders>
          <w:bottom w:val="single" w:sz="4" w:space="0" w:color="59A9F2" w:themeColor="accent1" w:themeTint="99"/>
        </w:tcBorders>
      </w:tcPr>
    </w:tblStylePr>
    <w:tblStylePr w:type="nwCell">
      <w:tblPr/>
      <w:tcPr>
        <w:tcBorders>
          <w:bottom w:val="single" w:sz="4" w:space="0" w:color="59A9F2" w:themeColor="accent1" w:themeTint="99"/>
        </w:tcBorders>
      </w:tcPr>
    </w:tblStylePr>
    <w:tblStylePr w:type="seCell">
      <w:tblPr/>
      <w:tcPr>
        <w:tcBorders>
          <w:top w:val="single" w:sz="4" w:space="0" w:color="59A9F2" w:themeColor="accent1" w:themeTint="99"/>
        </w:tcBorders>
      </w:tcPr>
    </w:tblStylePr>
    <w:tblStylePr w:type="swCell">
      <w:tblPr/>
      <w:tcPr>
        <w:tcBorders>
          <w:top w:val="single" w:sz="4" w:space="0" w:color="59A9F2" w:themeColor="accent1" w:themeTint="99"/>
        </w:tcBorders>
      </w:tcPr>
    </w:tblStylePr>
  </w:style>
  <w:style w:type="table" w:styleId="GridTable7Colorful-Accent2">
    <w:name w:val="Grid Table 7 Colorful Accent 2"/>
    <w:basedOn w:val="TableNormal"/>
    <w:uiPriority w:val="52"/>
    <w:rsid w:val="006431F9"/>
    <w:pPr>
      <w:spacing w:after="0" w:line="240" w:lineRule="auto"/>
    </w:pPr>
    <w:rPr>
      <w:color w:val="0075A2" w:themeColor="accent2" w:themeShade="BF"/>
    </w:rPr>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insideV w:val="single" w:sz="4" w:space="0" w:color="4FCD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EFF" w:themeFill="accent2" w:themeFillTint="33"/>
      </w:tcPr>
    </w:tblStylePr>
    <w:tblStylePr w:type="band1Horz">
      <w:tblPr/>
      <w:tcPr>
        <w:shd w:val="clear" w:color="auto" w:fill="C4EEFF" w:themeFill="accent2" w:themeFillTint="33"/>
      </w:tcPr>
    </w:tblStylePr>
    <w:tblStylePr w:type="neCell">
      <w:tblPr/>
      <w:tcPr>
        <w:tcBorders>
          <w:bottom w:val="single" w:sz="4" w:space="0" w:color="4FCDFF" w:themeColor="accent2" w:themeTint="99"/>
        </w:tcBorders>
      </w:tcPr>
    </w:tblStylePr>
    <w:tblStylePr w:type="nwCell">
      <w:tblPr/>
      <w:tcPr>
        <w:tcBorders>
          <w:bottom w:val="single" w:sz="4" w:space="0" w:color="4FCDFF" w:themeColor="accent2" w:themeTint="99"/>
        </w:tcBorders>
      </w:tcPr>
    </w:tblStylePr>
    <w:tblStylePr w:type="seCell">
      <w:tblPr/>
      <w:tcPr>
        <w:tcBorders>
          <w:top w:val="single" w:sz="4" w:space="0" w:color="4FCDFF" w:themeColor="accent2" w:themeTint="99"/>
        </w:tcBorders>
      </w:tcPr>
    </w:tblStylePr>
    <w:tblStylePr w:type="swCell">
      <w:tblPr/>
      <w:tcPr>
        <w:tcBorders>
          <w:top w:val="single" w:sz="4" w:space="0" w:color="4FCDFF" w:themeColor="accent2" w:themeTint="99"/>
        </w:tcBorders>
      </w:tcPr>
    </w:tblStylePr>
  </w:style>
  <w:style w:type="table" w:styleId="GridTable7Colorful-Accent3">
    <w:name w:val="Grid Table 7 Colorful Accent 3"/>
    <w:basedOn w:val="TableNormal"/>
    <w:uiPriority w:val="52"/>
    <w:rsid w:val="006431F9"/>
    <w:pPr>
      <w:spacing w:after="0" w:line="240" w:lineRule="auto"/>
    </w:pPr>
    <w:rPr>
      <w:color w:val="089BA2" w:themeColor="accent3" w:themeShade="BF"/>
    </w:rPr>
    <w:tblPr>
      <w:tblStyleRowBandSize w:val="1"/>
      <w:tblStyleColBandSize w:val="1"/>
      <w:tblBorders>
        <w:top w:val="single" w:sz="4" w:space="0" w:color="5DEFF6" w:themeColor="accent3" w:themeTint="99"/>
        <w:left w:val="single" w:sz="4" w:space="0" w:color="5DEFF6" w:themeColor="accent3" w:themeTint="99"/>
        <w:bottom w:val="single" w:sz="4" w:space="0" w:color="5DEFF6" w:themeColor="accent3" w:themeTint="99"/>
        <w:right w:val="single" w:sz="4" w:space="0" w:color="5DEFF6" w:themeColor="accent3" w:themeTint="99"/>
        <w:insideH w:val="single" w:sz="4" w:space="0" w:color="5DEFF6" w:themeColor="accent3" w:themeTint="99"/>
        <w:insideV w:val="single" w:sz="4" w:space="0" w:color="5DEFF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F9FC" w:themeFill="accent3" w:themeFillTint="33"/>
      </w:tcPr>
    </w:tblStylePr>
    <w:tblStylePr w:type="band1Horz">
      <w:tblPr/>
      <w:tcPr>
        <w:shd w:val="clear" w:color="auto" w:fill="C9F9FC" w:themeFill="accent3" w:themeFillTint="33"/>
      </w:tcPr>
    </w:tblStylePr>
    <w:tblStylePr w:type="neCell">
      <w:tblPr/>
      <w:tcPr>
        <w:tcBorders>
          <w:bottom w:val="single" w:sz="4" w:space="0" w:color="5DEFF6" w:themeColor="accent3" w:themeTint="99"/>
        </w:tcBorders>
      </w:tcPr>
    </w:tblStylePr>
    <w:tblStylePr w:type="nwCell">
      <w:tblPr/>
      <w:tcPr>
        <w:tcBorders>
          <w:bottom w:val="single" w:sz="4" w:space="0" w:color="5DEFF6" w:themeColor="accent3" w:themeTint="99"/>
        </w:tcBorders>
      </w:tcPr>
    </w:tblStylePr>
    <w:tblStylePr w:type="seCell">
      <w:tblPr/>
      <w:tcPr>
        <w:tcBorders>
          <w:top w:val="single" w:sz="4" w:space="0" w:color="5DEFF6" w:themeColor="accent3" w:themeTint="99"/>
        </w:tcBorders>
      </w:tcPr>
    </w:tblStylePr>
    <w:tblStylePr w:type="swCell">
      <w:tblPr/>
      <w:tcPr>
        <w:tcBorders>
          <w:top w:val="single" w:sz="4" w:space="0" w:color="5DEFF6" w:themeColor="accent3" w:themeTint="99"/>
        </w:tcBorders>
      </w:tcPr>
    </w:tblStylePr>
  </w:style>
  <w:style w:type="table" w:styleId="GridTable7Colorful-Accent4">
    <w:name w:val="Grid Table 7 Colorful Accent 4"/>
    <w:basedOn w:val="TableNormal"/>
    <w:uiPriority w:val="52"/>
    <w:rsid w:val="006431F9"/>
    <w:pPr>
      <w:spacing w:after="0" w:line="240" w:lineRule="auto"/>
    </w:pPr>
    <w:rPr>
      <w:color w:val="0C9A73" w:themeColor="accent4" w:themeShade="BF"/>
    </w:rPr>
    <w:tblPr>
      <w:tblStyleRowBandSize w:val="1"/>
      <w:tblStyleColBandSize w:val="1"/>
      <w:tblBorders>
        <w:top w:val="single" w:sz="4" w:space="0" w:color="5FF2CA" w:themeColor="accent4" w:themeTint="99"/>
        <w:left w:val="single" w:sz="4" w:space="0" w:color="5FF2CA" w:themeColor="accent4" w:themeTint="99"/>
        <w:bottom w:val="single" w:sz="4" w:space="0" w:color="5FF2CA" w:themeColor="accent4" w:themeTint="99"/>
        <w:right w:val="single" w:sz="4" w:space="0" w:color="5FF2CA" w:themeColor="accent4" w:themeTint="99"/>
        <w:insideH w:val="single" w:sz="4" w:space="0" w:color="5FF2CA" w:themeColor="accent4" w:themeTint="99"/>
        <w:insideV w:val="single" w:sz="4" w:space="0" w:color="5FF2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FBED" w:themeFill="accent4" w:themeFillTint="33"/>
      </w:tcPr>
    </w:tblStylePr>
    <w:tblStylePr w:type="band1Horz">
      <w:tblPr/>
      <w:tcPr>
        <w:shd w:val="clear" w:color="auto" w:fill="C9FBED" w:themeFill="accent4" w:themeFillTint="33"/>
      </w:tcPr>
    </w:tblStylePr>
    <w:tblStylePr w:type="neCell">
      <w:tblPr/>
      <w:tcPr>
        <w:tcBorders>
          <w:bottom w:val="single" w:sz="4" w:space="0" w:color="5FF2CA" w:themeColor="accent4" w:themeTint="99"/>
        </w:tcBorders>
      </w:tcPr>
    </w:tblStylePr>
    <w:tblStylePr w:type="nwCell">
      <w:tblPr/>
      <w:tcPr>
        <w:tcBorders>
          <w:bottom w:val="single" w:sz="4" w:space="0" w:color="5FF2CA" w:themeColor="accent4" w:themeTint="99"/>
        </w:tcBorders>
      </w:tcPr>
    </w:tblStylePr>
    <w:tblStylePr w:type="seCell">
      <w:tblPr/>
      <w:tcPr>
        <w:tcBorders>
          <w:top w:val="single" w:sz="4" w:space="0" w:color="5FF2CA" w:themeColor="accent4" w:themeTint="99"/>
        </w:tcBorders>
      </w:tcPr>
    </w:tblStylePr>
    <w:tblStylePr w:type="swCell">
      <w:tblPr/>
      <w:tcPr>
        <w:tcBorders>
          <w:top w:val="single" w:sz="4" w:space="0" w:color="5FF2CA" w:themeColor="accent4" w:themeTint="99"/>
        </w:tcBorders>
      </w:tcPr>
    </w:tblStylePr>
  </w:style>
  <w:style w:type="table" w:styleId="GridTable7Colorful-Accent5">
    <w:name w:val="Grid Table 7 Colorful Accent 5"/>
    <w:basedOn w:val="TableNormal"/>
    <w:uiPriority w:val="52"/>
    <w:rsid w:val="006431F9"/>
    <w:pPr>
      <w:spacing w:after="0" w:line="240" w:lineRule="auto"/>
    </w:pPr>
    <w:rPr>
      <w:color w:val="54A738" w:themeColor="accent5" w:themeShade="BF"/>
    </w:rPr>
    <w:tblPr>
      <w:tblStyleRowBandSize w:val="1"/>
      <w:tblStyleColBandSize w:val="1"/>
      <w:tblBorders>
        <w:top w:val="single" w:sz="4" w:space="0" w:color="B0DFA0" w:themeColor="accent5" w:themeTint="99"/>
        <w:left w:val="single" w:sz="4" w:space="0" w:color="B0DFA0" w:themeColor="accent5" w:themeTint="99"/>
        <w:bottom w:val="single" w:sz="4" w:space="0" w:color="B0DFA0" w:themeColor="accent5" w:themeTint="99"/>
        <w:right w:val="single" w:sz="4" w:space="0" w:color="B0DFA0" w:themeColor="accent5" w:themeTint="99"/>
        <w:insideH w:val="single" w:sz="4" w:space="0" w:color="B0DFA0" w:themeColor="accent5" w:themeTint="99"/>
        <w:insideV w:val="single" w:sz="4" w:space="0" w:color="B0DFA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DF" w:themeFill="accent5" w:themeFillTint="33"/>
      </w:tcPr>
    </w:tblStylePr>
    <w:tblStylePr w:type="band1Horz">
      <w:tblPr/>
      <w:tcPr>
        <w:shd w:val="clear" w:color="auto" w:fill="E4F4DF" w:themeFill="accent5" w:themeFillTint="33"/>
      </w:tcPr>
    </w:tblStylePr>
    <w:tblStylePr w:type="neCell">
      <w:tblPr/>
      <w:tcPr>
        <w:tcBorders>
          <w:bottom w:val="single" w:sz="4" w:space="0" w:color="B0DFA0" w:themeColor="accent5" w:themeTint="99"/>
        </w:tcBorders>
      </w:tcPr>
    </w:tblStylePr>
    <w:tblStylePr w:type="nwCell">
      <w:tblPr/>
      <w:tcPr>
        <w:tcBorders>
          <w:bottom w:val="single" w:sz="4" w:space="0" w:color="B0DFA0" w:themeColor="accent5" w:themeTint="99"/>
        </w:tcBorders>
      </w:tcPr>
    </w:tblStylePr>
    <w:tblStylePr w:type="seCell">
      <w:tblPr/>
      <w:tcPr>
        <w:tcBorders>
          <w:top w:val="single" w:sz="4" w:space="0" w:color="B0DFA0" w:themeColor="accent5" w:themeTint="99"/>
        </w:tcBorders>
      </w:tcPr>
    </w:tblStylePr>
    <w:tblStylePr w:type="swCell">
      <w:tblPr/>
      <w:tcPr>
        <w:tcBorders>
          <w:top w:val="single" w:sz="4" w:space="0" w:color="B0DFA0" w:themeColor="accent5" w:themeTint="99"/>
        </w:tcBorders>
      </w:tcPr>
    </w:tblStylePr>
  </w:style>
  <w:style w:type="table" w:styleId="GridTable7Colorful-Accent6">
    <w:name w:val="Grid Table 7 Colorful Accent 6"/>
    <w:basedOn w:val="TableNormal"/>
    <w:uiPriority w:val="52"/>
    <w:rsid w:val="006431F9"/>
    <w:pPr>
      <w:spacing w:after="0" w:line="240" w:lineRule="auto"/>
    </w:pPr>
    <w:rPr>
      <w:color w:val="7D9532" w:themeColor="accent6" w:themeShade="BF"/>
    </w:rPr>
    <w:tblPr>
      <w:tblStyleRowBandSize w:val="1"/>
      <w:tblStyleColBandSize w:val="1"/>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2DA" w:themeFill="accent6" w:themeFillTint="33"/>
      </w:tcPr>
    </w:tblStylePr>
    <w:tblStylePr w:type="band1Horz">
      <w:tblPr/>
      <w:tcPr>
        <w:shd w:val="clear" w:color="auto" w:fill="ECF2DA" w:themeFill="accent6" w:themeFillTint="33"/>
      </w:tcPr>
    </w:tblStylePr>
    <w:tblStylePr w:type="neCell">
      <w:tblPr/>
      <w:tcPr>
        <w:tcBorders>
          <w:bottom w:val="single" w:sz="4" w:space="0" w:color="C8DA91" w:themeColor="accent6" w:themeTint="99"/>
        </w:tcBorders>
      </w:tcPr>
    </w:tblStylePr>
    <w:tblStylePr w:type="nwCell">
      <w:tblPr/>
      <w:tcPr>
        <w:tcBorders>
          <w:bottom w:val="single" w:sz="4" w:space="0" w:color="C8DA91" w:themeColor="accent6" w:themeTint="99"/>
        </w:tcBorders>
      </w:tcPr>
    </w:tblStylePr>
    <w:tblStylePr w:type="seCell">
      <w:tblPr/>
      <w:tcPr>
        <w:tcBorders>
          <w:top w:val="single" w:sz="4" w:space="0" w:color="C8DA91" w:themeColor="accent6" w:themeTint="99"/>
        </w:tcBorders>
      </w:tcPr>
    </w:tblStylePr>
    <w:tblStylePr w:type="swCell">
      <w:tblPr/>
      <w:tcPr>
        <w:tcBorders>
          <w:top w:val="single" w:sz="4" w:space="0" w:color="C8DA91" w:themeColor="accent6" w:themeTint="99"/>
        </w:tcBorders>
      </w:tcPr>
    </w:tblStylePr>
  </w:style>
  <w:style w:type="character" w:customStyle="1" w:styleId="Hashtag1">
    <w:name w:val="Hashtag1"/>
    <w:basedOn w:val="DefaultParagraphFont"/>
    <w:uiPriority w:val="99"/>
    <w:semiHidden/>
    <w:unhideWhenUsed/>
    <w:rsid w:val="006431F9"/>
    <w:rPr>
      <w:color w:val="2B579A"/>
      <w:sz w:val="22"/>
      <w:shd w:val="clear" w:color="auto" w:fill="E6E6E6"/>
    </w:rPr>
  </w:style>
  <w:style w:type="character" w:styleId="HTMLAcronym">
    <w:name w:val="HTML Acronym"/>
    <w:basedOn w:val="DefaultParagraphFont"/>
    <w:uiPriority w:val="99"/>
    <w:semiHidden/>
    <w:unhideWhenUsed/>
    <w:rsid w:val="006431F9"/>
    <w:rPr>
      <w:sz w:val="22"/>
    </w:rPr>
  </w:style>
  <w:style w:type="paragraph" w:styleId="HTMLAddress">
    <w:name w:val="HTML Address"/>
    <w:basedOn w:val="Normal"/>
    <w:link w:val="HTMLAddressChar"/>
    <w:uiPriority w:val="99"/>
    <w:semiHidden/>
    <w:unhideWhenUsed/>
    <w:rsid w:val="006431F9"/>
    <w:pPr>
      <w:spacing w:after="0" w:line="240" w:lineRule="auto"/>
    </w:pPr>
    <w:rPr>
      <w:i/>
      <w:iCs/>
    </w:rPr>
  </w:style>
  <w:style w:type="character" w:customStyle="1" w:styleId="HTMLAddressChar">
    <w:name w:val="HTML Address Char"/>
    <w:basedOn w:val="DefaultParagraphFont"/>
    <w:link w:val="HTMLAddress"/>
    <w:uiPriority w:val="99"/>
    <w:semiHidden/>
    <w:rsid w:val="006431F9"/>
    <w:rPr>
      <w:i/>
      <w:iCs/>
      <w:sz w:val="22"/>
    </w:rPr>
  </w:style>
  <w:style w:type="character" w:styleId="HTMLCite">
    <w:name w:val="HTML Cite"/>
    <w:basedOn w:val="DefaultParagraphFont"/>
    <w:uiPriority w:val="99"/>
    <w:semiHidden/>
    <w:unhideWhenUsed/>
    <w:rsid w:val="006431F9"/>
    <w:rPr>
      <w:i/>
      <w:iCs/>
      <w:sz w:val="22"/>
    </w:rPr>
  </w:style>
  <w:style w:type="character" w:styleId="HTMLCode">
    <w:name w:val="HTML Code"/>
    <w:basedOn w:val="DefaultParagraphFont"/>
    <w:uiPriority w:val="99"/>
    <w:semiHidden/>
    <w:unhideWhenUsed/>
    <w:rsid w:val="006431F9"/>
    <w:rPr>
      <w:rFonts w:ascii="Consolas" w:hAnsi="Consolas"/>
      <w:sz w:val="22"/>
      <w:szCs w:val="20"/>
    </w:rPr>
  </w:style>
  <w:style w:type="character" w:styleId="HTMLDefinition">
    <w:name w:val="HTML Definition"/>
    <w:basedOn w:val="DefaultParagraphFont"/>
    <w:uiPriority w:val="99"/>
    <w:semiHidden/>
    <w:unhideWhenUsed/>
    <w:rsid w:val="006431F9"/>
    <w:rPr>
      <w:i/>
      <w:iCs/>
      <w:sz w:val="22"/>
    </w:rPr>
  </w:style>
  <w:style w:type="character" w:styleId="HTMLKeyboard">
    <w:name w:val="HTML Keyboard"/>
    <w:basedOn w:val="DefaultParagraphFont"/>
    <w:uiPriority w:val="99"/>
    <w:semiHidden/>
    <w:unhideWhenUsed/>
    <w:rsid w:val="006431F9"/>
    <w:rPr>
      <w:rFonts w:ascii="Consolas" w:hAnsi="Consolas"/>
      <w:sz w:val="22"/>
      <w:szCs w:val="20"/>
    </w:rPr>
  </w:style>
  <w:style w:type="paragraph" w:styleId="HTMLPreformatted">
    <w:name w:val="HTML Preformatted"/>
    <w:basedOn w:val="Normal"/>
    <w:link w:val="HTMLPreformattedChar"/>
    <w:uiPriority w:val="99"/>
    <w:semiHidden/>
    <w:unhideWhenUsed/>
    <w:rsid w:val="006431F9"/>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6431F9"/>
    <w:rPr>
      <w:rFonts w:ascii="Consolas" w:hAnsi="Consolas"/>
      <w:sz w:val="22"/>
    </w:rPr>
  </w:style>
  <w:style w:type="character" w:styleId="HTMLSample">
    <w:name w:val="HTML Sample"/>
    <w:basedOn w:val="DefaultParagraphFont"/>
    <w:uiPriority w:val="99"/>
    <w:semiHidden/>
    <w:unhideWhenUsed/>
    <w:rsid w:val="006431F9"/>
    <w:rPr>
      <w:rFonts w:ascii="Consolas" w:hAnsi="Consolas"/>
      <w:sz w:val="24"/>
      <w:szCs w:val="24"/>
    </w:rPr>
  </w:style>
  <w:style w:type="character" w:styleId="HTMLTypewriter">
    <w:name w:val="HTML Typewriter"/>
    <w:basedOn w:val="DefaultParagraphFont"/>
    <w:uiPriority w:val="99"/>
    <w:semiHidden/>
    <w:unhideWhenUsed/>
    <w:rsid w:val="006431F9"/>
    <w:rPr>
      <w:rFonts w:ascii="Consolas" w:hAnsi="Consolas"/>
      <w:sz w:val="22"/>
      <w:szCs w:val="20"/>
    </w:rPr>
  </w:style>
  <w:style w:type="character" w:styleId="HTMLVariable">
    <w:name w:val="HTML Variable"/>
    <w:basedOn w:val="DefaultParagraphFont"/>
    <w:uiPriority w:val="99"/>
    <w:semiHidden/>
    <w:unhideWhenUsed/>
    <w:rsid w:val="006431F9"/>
    <w:rPr>
      <w:i/>
      <w:iCs/>
      <w:sz w:val="22"/>
    </w:rPr>
  </w:style>
  <w:style w:type="character" w:styleId="Hyperlink">
    <w:name w:val="Hyperlink"/>
    <w:basedOn w:val="DefaultParagraphFont"/>
    <w:uiPriority w:val="99"/>
    <w:unhideWhenUsed/>
    <w:rsid w:val="00467B91"/>
    <w:rPr>
      <w:color w:val="0B5294" w:themeColor="accent1" w:themeShade="BF"/>
      <w:sz w:val="22"/>
      <w:u w:val="single"/>
    </w:rPr>
  </w:style>
  <w:style w:type="paragraph" w:styleId="Index1">
    <w:name w:val="index 1"/>
    <w:basedOn w:val="Normal"/>
    <w:next w:val="Normal"/>
    <w:autoRedefine/>
    <w:uiPriority w:val="99"/>
    <w:semiHidden/>
    <w:unhideWhenUsed/>
    <w:rsid w:val="006431F9"/>
    <w:pPr>
      <w:spacing w:after="0" w:line="240" w:lineRule="auto"/>
      <w:ind w:left="200" w:hanging="200"/>
    </w:pPr>
  </w:style>
  <w:style w:type="paragraph" w:styleId="Index2">
    <w:name w:val="index 2"/>
    <w:basedOn w:val="Normal"/>
    <w:next w:val="Normal"/>
    <w:autoRedefine/>
    <w:uiPriority w:val="99"/>
    <w:semiHidden/>
    <w:unhideWhenUsed/>
    <w:rsid w:val="006431F9"/>
    <w:pPr>
      <w:spacing w:after="0" w:line="240" w:lineRule="auto"/>
      <w:ind w:left="400" w:hanging="200"/>
    </w:pPr>
  </w:style>
  <w:style w:type="paragraph" w:styleId="Index3">
    <w:name w:val="index 3"/>
    <w:basedOn w:val="Normal"/>
    <w:next w:val="Normal"/>
    <w:autoRedefine/>
    <w:uiPriority w:val="99"/>
    <w:semiHidden/>
    <w:unhideWhenUsed/>
    <w:rsid w:val="006431F9"/>
    <w:pPr>
      <w:spacing w:after="0" w:line="240" w:lineRule="auto"/>
      <w:ind w:left="600" w:hanging="200"/>
    </w:pPr>
  </w:style>
  <w:style w:type="paragraph" w:styleId="Index4">
    <w:name w:val="index 4"/>
    <w:basedOn w:val="Normal"/>
    <w:next w:val="Normal"/>
    <w:autoRedefine/>
    <w:uiPriority w:val="99"/>
    <w:semiHidden/>
    <w:unhideWhenUsed/>
    <w:rsid w:val="006431F9"/>
    <w:pPr>
      <w:spacing w:after="0" w:line="240" w:lineRule="auto"/>
      <w:ind w:left="800" w:hanging="200"/>
    </w:pPr>
  </w:style>
  <w:style w:type="paragraph" w:styleId="Index5">
    <w:name w:val="index 5"/>
    <w:basedOn w:val="Normal"/>
    <w:next w:val="Normal"/>
    <w:autoRedefine/>
    <w:uiPriority w:val="99"/>
    <w:semiHidden/>
    <w:unhideWhenUsed/>
    <w:rsid w:val="006431F9"/>
    <w:pPr>
      <w:spacing w:after="0" w:line="240" w:lineRule="auto"/>
      <w:ind w:left="1000" w:hanging="200"/>
    </w:pPr>
  </w:style>
  <w:style w:type="paragraph" w:styleId="Index6">
    <w:name w:val="index 6"/>
    <w:basedOn w:val="Normal"/>
    <w:next w:val="Normal"/>
    <w:autoRedefine/>
    <w:uiPriority w:val="99"/>
    <w:semiHidden/>
    <w:unhideWhenUsed/>
    <w:rsid w:val="006431F9"/>
    <w:pPr>
      <w:spacing w:after="0" w:line="240" w:lineRule="auto"/>
      <w:ind w:left="1200" w:hanging="200"/>
    </w:pPr>
  </w:style>
  <w:style w:type="paragraph" w:styleId="Index7">
    <w:name w:val="index 7"/>
    <w:basedOn w:val="Normal"/>
    <w:next w:val="Normal"/>
    <w:autoRedefine/>
    <w:uiPriority w:val="99"/>
    <w:semiHidden/>
    <w:unhideWhenUsed/>
    <w:rsid w:val="006431F9"/>
    <w:pPr>
      <w:spacing w:after="0" w:line="240" w:lineRule="auto"/>
      <w:ind w:left="1400" w:hanging="200"/>
    </w:pPr>
  </w:style>
  <w:style w:type="paragraph" w:styleId="Index8">
    <w:name w:val="index 8"/>
    <w:basedOn w:val="Normal"/>
    <w:next w:val="Normal"/>
    <w:autoRedefine/>
    <w:uiPriority w:val="99"/>
    <w:semiHidden/>
    <w:unhideWhenUsed/>
    <w:rsid w:val="006431F9"/>
    <w:pPr>
      <w:spacing w:after="0" w:line="240" w:lineRule="auto"/>
      <w:ind w:left="1600" w:hanging="200"/>
    </w:pPr>
  </w:style>
  <w:style w:type="paragraph" w:styleId="Index9">
    <w:name w:val="index 9"/>
    <w:basedOn w:val="Normal"/>
    <w:next w:val="Normal"/>
    <w:autoRedefine/>
    <w:uiPriority w:val="99"/>
    <w:semiHidden/>
    <w:unhideWhenUsed/>
    <w:rsid w:val="006431F9"/>
    <w:pPr>
      <w:spacing w:after="0" w:line="240" w:lineRule="auto"/>
      <w:ind w:left="1800" w:hanging="200"/>
    </w:pPr>
  </w:style>
  <w:style w:type="paragraph" w:styleId="IndexHeading">
    <w:name w:val="index heading"/>
    <w:basedOn w:val="Normal"/>
    <w:next w:val="Index1"/>
    <w:uiPriority w:val="99"/>
    <w:semiHidden/>
    <w:unhideWhenUsed/>
    <w:rsid w:val="006431F9"/>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B55DA9"/>
    <w:rPr>
      <w:i/>
      <w:iCs/>
      <w:color w:val="0B5294" w:themeColor="accent1" w:themeShade="BF"/>
      <w:sz w:val="22"/>
    </w:rPr>
  </w:style>
  <w:style w:type="paragraph" w:styleId="IntenseQuote">
    <w:name w:val="Intense Quote"/>
    <w:basedOn w:val="Normal"/>
    <w:next w:val="Normal"/>
    <w:link w:val="IntenseQuoteChar"/>
    <w:uiPriority w:val="30"/>
    <w:semiHidden/>
    <w:unhideWhenUsed/>
    <w:qFormat/>
    <w:rsid w:val="00B55DA9"/>
    <w:pPr>
      <w:pBdr>
        <w:top w:val="single" w:sz="4" w:space="10" w:color="0B5294" w:themeColor="accent1" w:themeShade="BF"/>
        <w:bottom w:val="single" w:sz="4" w:space="10" w:color="0B5294" w:themeColor="accent1" w:themeShade="BF"/>
      </w:pBdr>
      <w:spacing w:before="360" w:after="360"/>
      <w:ind w:left="864" w:right="864"/>
      <w:jc w:val="center"/>
    </w:pPr>
    <w:rPr>
      <w:i/>
      <w:iCs/>
      <w:color w:val="0B5294" w:themeColor="accent1" w:themeShade="BF"/>
    </w:rPr>
  </w:style>
  <w:style w:type="character" w:customStyle="1" w:styleId="IntenseQuoteChar">
    <w:name w:val="Intense Quote Char"/>
    <w:basedOn w:val="DefaultParagraphFont"/>
    <w:link w:val="IntenseQuote"/>
    <w:uiPriority w:val="30"/>
    <w:semiHidden/>
    <w:rsid w:val="00B55DA9"/>
    <w:rPr>
      <w:i/>
      <w:iCs/>
      <w:color w:val="0B5294" w:themeColor="accent1" w:themeShade="BF"/>
      <w:sz w:val="22"/>
    </w:rPr>
  </w:style>
  <w:style w:type="character" w:styleId="IntenseReference">
    <w:name w:val="Intense Reference"/>
    <w:basedOn w:val="DefaultParagraphFont"/>
    <w:uiPriority w:val="32"/>
    <w:semiHidden/>
    <w:unhideWhenUsed/>
    <w:qFormat/>
    <w:rsid w:val="00B55DA9"/>
    <w:rPr>
      <w:b/>
      <w:bCs/>
      <w:caps w:val="0"/>
      <w:smallCaps/>
      <w:color w:val="0B5294" w:themeColor="accent1" w:themeShade="BF"/>
      <w:spacing w:val="5"/>
      <w:sz w:val="22"/>
    </w:rPr>
  </w:style>
  <w:style w:type="table" w:styleId="LightGrid">
    <w:name w:val="Light Grid"/>
    <w:basedOn w:val="TableNormal"/>
    <w:uiPriority w:val="62"/>
    <w:semiHidden/>
    <w:unhideWhenUsed/>
    <w:rsid w:val="006431F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6431F9"/>
    <w:pPr>
      <w:spacing w:after="0" w:line="240" w:lineRule="auto"/>
    </w:pPr>
    <w:tblPr>
      <w:tblStyleRowBandSize w:val="1"/>
      <w:tblStyleColBandSize w:val="1"/>
      <w:tblBorders>
        <w:top w:val="single" w:sz="8" w:space="0" w:color="0F6FC6" w:themeColor="accent1"/>
        <w:left w:val="single" w:sz="8" w:space="0" w:color="0F6FC6" w:themeColor="accent1"/>
        <w:bottom w:val="single" w:sz="8" w:space="0" w:color="0F6FC6" w:themeColor="accent1"/>
        <w:right w:val="single" w:sz="8" w:space="0" w:color="0F6FC6" w:themeColor="accent1"/>
        <w:insideH w:val="single" w:sz="8" w:space="0" w:color="0F6FC6" w:themeColor="accent1"/>
        <w:insideV w:val="single" w:sz="8" w:space="0" w:color="0F6FC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18" w:space="0" w:color="0F6FC6" w:themeColor="accent1"/>
          <w:right w:val="single" w:sz="8" w:space="0" w:color="0F6FC6" w:themeColor="accent1"/>
          <w:insideH w:val="nil"/>
          <w:insideV w:val="single" w:sz="8" w:space="0" w:color="0F6FC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insideH w:val="nil"/>
          <w:insideV w:val="single" w:sz="8" w:space="0" w:color="0F6FC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shd w:val="clear" w:color="auto" w:fill="BADBF9" w:themeFill="accent1" w:themeFillTint="3F"/>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shd w:val="clear" w:color="auto" w:fill="BADBF9" w:themeFill="accent1" w:themeFillTint="3F"/>
      </w:tcPr>
    </w:tblStylePr>
    <w:tblStylePr w:type="band2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tcPr>
    </w:tblStylePr>
  </w:style>
  <w:style w:type="table" w:styleId="LightGrid-Accent2">
    <w:name w:val="Light Grid Accent 2"/>
    <w:basedOn w:val="TableNormal"/>
    <w:uiPriority w:val="62"/>
    <w:semiHidden/>
    <w:unhideWhenUsed/>
    <w:rsid w:val="006431F9"/>
    <w:pPr>
      <w:spacing w:after="0" w:line="240" w:lineRule="auto"/>
    </w:pPr>
    <w:tblPr>
      <w:tblStyleRowBandSize w:val="1"/>
      <w:tblStyleColBandSize w:val="1"/>
      <w:tblBorders>
        <w:top w:val="single" w:sz="8" w:space="0" w:color="009DD9" w:themeColor="accent2"/>
        <w:left w:val="single" w:sz="8" w:space="0" w:color="009DD9" w:themeColor="accent2"/>
        <w:bottom w:val="single" w:sz="8" w:space="0" w:color="009DD9" w:themeColor="accent2"/>
        <w:right w:val="single" w:sz="8" w:space="0" w:color="009DD9" w:themeColor="accent2"/>
        <w:insideH w:val="single" w:sz="8" w:space="0" w:color="009DD9" w:themeColor="accent2"/>
        <w:insideV w:val="single" w:sz="8" w:space="0" w:color="009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18" w:space="0" w:color="009DD9" w:themeColor="accent2"/>
          <w:right w:val="single" w:sz="8" w:space="0" w:color="009DD9" w:themeColor="accent2"/>
          <w:insideH w:val="nil"/>
          <w:insideV w:val="single" w:sz="8" w:space="0" w:color="009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DD9" w:themeColor="accent2"/>
          <w:left w:val="single" w:sz="8" w:space="0" w:color="009DD9" w:themeColor="accent2"/>
          <w:bottom w:val="single" w:sz="8" w:space="0" w:color="009DD9" w:themeColor="accent2"/>
          <w:right w:val="single" w:sz="8" w:space="0" w:color="009DD9" w:themeColor="accent2"/>
          <w:insideH w:val="nil"/>
          <w:insideV w:val="single" w:sz="8" w:space="0" w:color="009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tcPr>
    </w:tblStylePr>
    <w:tblStylePr w:type="band1Vert">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shd w:val="clear" w:color="auto" w:fill="B6EAFF" w:themeFill="accent2" w:themeFillTint="3F"/>
      </w:tcPr>
    </w:tblStylePr>
    <w:tblStylePr w:type="band1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shd w:val="clear" w:color="auto" w:fill="B6EAFF" w:themeFill="accent2" w:themeFillTint="3F"/>
      </w:tcPr>
    </w:tblStylePr>
    <w:tblStylePr w:type="band2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tcPr>
    </w:tblStylePr>
  </w:style>
  <w:style w:type="table" w:styleId="LightGrid-Accent3">
    <w:name w:val="Light Grid Accent 3"/>
    <w:basedOn w:val="TableNormal"/>
    <w:uiPriority w:val="62"/>
    <w:semiHidden/>
    <w:unhideWhenUsed/>
    <w:rsid w:val="006431F9"/>
    <w:pPr>
      <w:spacing w:after="0" w:line="240" w:lineRule="auto"/>
    </w:pPr>
    <w:tblPr>
      <w:tblStyleRowBandSize w:val="1"/>
      <w:tblStyleColBandSize w:val="1"/>
      <w:tblBorders>
        <w:top w:val="single" w:sz="8" w:space="0" w:color="0BD0D9" w:themeColor="accent3"/>
        <w:left w:val="single" w:sz="8" w:space="0" w:color="0BD0D9" w:themeColor="accent3"/>
        <w:bottom w:val="single" w:sz="8" w:space="0" w:color="0BD0D9" w:themeColor="accent3"/>
        <w:right w:val="single" w:sz="8" w:space="0" w:color="0BD0D9" w:themeColor="accent3"/>
        <w:insideH w:val="single" w:sz="8" w:space="0" w:color="0BD0D9" w:themeColor="accent3"/>
        <w:insideV w:val="single" w:sz="8" w:space="0" w:color="0BD0D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18" w:space="0" w:color="0BD0D9" w:themeColor="accent3"/>
          <w:right w:val="single" w:sz="8" w:space="0" w:color="0BD0D9" w:themeColor="accent3"/>
          <w:insideH w:val="nil"/>
          <w:insideV w:val="single" w:sz="8" w:space="0" w:color="0BD0D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D0D9" w:themeColor="accent3"/>
          <w:left w:val="single" w:sz="8" w:space="0" w:color="0BD0D9" w:themeColor="accent3"/>
          <w:bottom w:val="single" w:sz="8" w:space="0" w:color="0BD0D9" w:themeColor="accent3"/>
          <w:right w:val="single" w:sz="8" w:space="0" w:color="0BD0D9" w:themeColor="accent3"/>
          <w:insideH w:val="nil"/>
          <w:insideV w:val="single" w:sz="8" w:space="0" w:color="0BD0D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tblStylePr w:type="band1Vert">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shd w:val="clear" w:color="auto" w:fill="BCF8FB" w:themeFill="accent3" w:themeFillTint="3F"/>
      </w:tcPr>
    </w:tblStylePr>
    <w:tblStylePr w:type="band1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shd w:val="clear" w:color="auto" w:fill="BCF8FB" w:themeFill="accent3" w:themeFillTint="3F"/>
      </w:tcPr>
    </w:tblStylePr>
    <w:tblStylePr w:type="band2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tcPr>
    </w:tblStylePr>
  </w:style>
  <w:style w:type="table" w:styleId="LightGrid-Accent4">
    <w:name w:val="Light Grid Accent 4"/>
    <w:basedOn w:val="TableNormal"/>
    <w:uiPriority w:val="62"/>
    <w:semiHidden/>
    <w:unhideWhenUsed/>
    <w:rsid w:val="006431F9"/>
    <w:pPr>
      <w:spacing w:after="0" w:line="240" w:lineRule="auto"/>
    </w:pPr>
    <w:tblPr>
      <w:tblStyleRowBandSize w:val="1"/>
      <w:tblStyleColBandSize w:val="1"/>
      <w:tblBorders>
        <w:top w:val="single" w:sz="8" w:space="0" w:color="10CF9B" w:themeColor="accent4"/>
        <w:left w:val="single" w:sz="8" w:space="0" w:color="10CF9B" w:themeColor="accent4"/>
        <w:bottom w:val="single" w:sz="8" w:space="0" w:color="10CF9B" w:themeColor="accent4"/>
        <w:right w:val="single" w:sz="8" w:space="0" w:color="10CF9B" w:themeColor="accent4"/>
        <w:insideH w:val="single" w:sz="8" w:space="0" w:color="10CF9B" w:themeColor="accent4"/>
        <w:insideV w:val="single" w:sz="8" w:space="0" w:color="10CF9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18" w:space="0" w:color="10CF9B" w:themeColor="accent4"/>
          <w:right w:val="single" w:sz="8" w:space="0" w:color="10CF9B" w:themeColor="accent4"/>
          <w:insideH w:val="nil"/>
          <w:insideV w:val="single" w:sz="8" w:space="0" w:color="10CF9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CF9B" w:themeColor="accent4"/>
          <w:left w:val="single" w:sz="8" w:space="0" w:color="10CF9B" w:themeColor="accent4"/>
          <w:bottom w:val="single" w:sz="8" w:space="0" w:color="10CF9B" w:themeColor="accent4"/>
          <w:right w:val="single" w:sz="8" w:space="0" w:color="10CF9B" w:themeColor="accent4"/>
          <w:insideH w:val="nil"/>
          <w:insideV w:val="single" w:sz="8" w:space="0" w:color="10CF9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tcPr>
    </w:tblStylePr>
    <w:tblStylePr w:type="band1Vert">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shd w:val="clear" w:color="auto" w:fill="BDFAE9" w:themeFill="accent4" w:themeFillTint="3F"/>
      </w:tcPr>
    </w:tblStylePr>
    <w:tblStylePr w:type="band1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shd w:val="clear" w:color="auto" w:fill="BDFAE9" w:themeFill="accent4" w:themeFillTint="3F"/>
      </w:tcPr>
    </w:tblStylePr>
    <w:tblStylePr w:type="band2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tcPr>
    </w:tblStylePr>
  </w:style>
  <w:style w:type="table" w:styleId="LightGrid-Accent5">
    <w:name w:val="Light Grid Accent 5"/>
    <w:basedOn w:val="TableNormal"/>
    <w:uiPriority w:val="62"/>
    <w:semiHidden/>
    <w:unhideWhenUsed/>
    <w:rsid w:val="006431F9"/>
    <w:pPr>
      <w:spacing w:after="0" w:line="240" w:lineRule="auto"/>
    </w:pPr>
    <w:tblPr>
      <w:tblStyleRowBandSize w:val="1"/>
      <w:tblStyleColBandSize w:val="1"/>
      <w:tblBorders>
        <w:top w:val="single" w:sz="8" w:space="0" w:color="7CCA62" w:themeColor="accent5"/>
        <w:left w:val="single" w:sz="8" w:space="0" w:color="7CCA62" w:themeColor="accent5"/>
        <w:bottom w:val="single" w:sz="8" w:space="0" w:color="7CCA62" w:themeColor="accent5"/>
        <w:right w:val="single" w:sz="8" w:space="0" w:color="7CCA62" w:themeColor="accent5"/>
        <w:insideH w:val="single" w:sz="8" w:space="0" w:color="7CCA62" w:themeColor="accent5"/>
        <w:insideV w:val="single" w:sz="8" w:space="0" w:color="7CCA6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18" w:space="0" w:color="7CCA62" w:themeColor="accent5"/>
          <w:right w:val="single" w:sz="8" w:space="0" w:color="7CCA62" w:themeColor="accent5"/>
          <w:insideH w:val="nil"/>
          <w:insideV w:val="single" w:sz="8" w:space="0" w:color="7CCA6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CCA62" w:themeColor="accent5"/>
          <w:left w:val="single" w:sz="8" w:space="0" w:color="7CCA62" w:themeColor="accent5"/>
          <w:bottom w:val="single" w:sz="8" w:space="0" w:color="7CCA62" w:themeColor="accent5"/>
          <w:right w:val="single" w:sz="8" w:space="0" w:color="7CCA62" w:themeColor="accent5"/>
          <w:insideH w:val="nil"/>
          <w:insideV w:val="single" w:sz="8" w:space="0" w:color="7CCA6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tblStylePr w:type="band1Vert">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shd w:val="clear" w:color="auto" w:fill="DEF2D8" w:themeFill="accent5" w:themeFillTint="3F"/>
      </w:tcPr>
    </w:tblStylePr>
    <w:tblStylePr w:type="band1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shd w:val="clear" w:color="auto" w:fill="DEF2D8" w:themeFill="accent5" w:themeFillTint="3F"/>
      </w:tcPr>
    </w:tblStylePr>
    <w:tblStylePr w:type="band2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tcPr>
    </w:tblStylePr>
  </w:style>
  <w:style w:type="table" w:styleId="LightGrid-Accent6">
    <w:name w:val="Light Grid Accent 6"/>
    <w:basedOn w:val="TableNormal"/>
    <w:uiPriority w:val="62"/>
    <w:semiHidden/>
    <w:unhideWhenUsed/>
    <w:rsid w:val="006431F9"/>
    <w:pPr>
      <w:spacing w:after="0" w:line="240" w:lineRule="auto"/>
    </w:pPr>
    <w:tblPr>
      <w:tblStyleRowBandSize w:val="1"/>
      <w:tblStyleColBandSize w:val="1"/>
      <w:tblBorders>
        <w:top w:val="single" w:sz="8" w:space="0" w:color="A5C249" w:themeColor="accent6"/>
        <w:left w:val="single" w:sz="8" w:space="0" w:color="A5C249" w:themeColor="accent6"/>
        <w:bottom w:val="single" w:sz="8" w:space="0" w:color="A5C249" w:themeColor="accent6"/>
        <w:right w:val="single" w:sz="8" w:space="0" w:color="A5C249" w:themeColor="accent6"/>
        <w:insideH w:val="single" w:sz="8" w:space="0" w:color="A5C249" w:themeColor="accent6"/>
        <w:insideV w:val="single" w:sz="8" w:space="0" w:color="A5C24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18" w:space="0" w:color="A5C249" w:themeColor="accent6"/>
          <w:right w:val="single" w:sz="8" w:space="0" w:color="A5C249" w:themeColor="accent6"/>
          <w:insideH w:val="nil"/>
          <w:insideV w:val="single" w:sz="8" w:space="0" w:color="A5C24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insideH w:val="nil"/>
          <w:insideV w:val="single" w:sz="8" w:space="0" w:color="A5C24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shd w:val="clear" w:color="auto" w:fill="E8F0D1" w:themeFill="accent6" w:themeFillTint="3F"/>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shd w:val="clear" w:color="auto" w:fill="E8F0D1" w:themeFill="accent6" w:themeFillTint="3F"/>
      </w:tcPr>
    </w:tblStylePr>
    <w:tblStylePr w:type="band2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tcPr>
    </w:tblStylePr>
  </w:style>
  <w:style w:type="table" w:styleId="LightList">
    <w:name w:val="Light List"/>
    <w:basedOn w:val="TableNormal"/>
    <w:uiPriority w:val="61"/>
    <w:semiHidden/>
    <w:unhideWhenUsed/>
    <w:rsid w:val="006431F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431F9"/>
    <w:pPr>
      <w:spacing w:after="0" w:line="240" w:lineRule="auto"/>
    </w:pPr>
    <w:tblPr>
      <w:tblStyleRowBandSize w:val="1"/>
      <w:tblStyleColBandSize w:val="1"/>
      <w:tblBorders>
        <w:top w:val="single" w:sz="8" w:space="0" w:color="0F6FC6" w:themeColor="accent1"/>
        <w:left w:val="single" w:sz="8" w:space="0" w:color="0F6FC6" w:themeColor="accent1"/>
        <w:bottom w:val="single" w:sz="8" w:space="0" w:color="0F6FC6" w:themeColor="accent1"/>
        <w:right w:val="single" w:sz="8" w:space="0" w:color="0F6FC6" w:themeColor="accent1"/>
      </w:tblBorders>
    </w:tblPr>
    <w:tblStylePr w:type="firstRow">
      <w:pPr>
        <w:spacing w:before="0" w:after="0" w:line="240" w:lineRule="auto"/>
      </w:pPr>
      <w:rPr>
        <w:b/>
        <w:bCs/>
        <w:color w:val="FFFFFF" w:themeColor="background1"/>
      </w:rPr>
      <w:tblPr/>
      <w:tcPr>
        <w:shd w:val="clear" w:color="auto" w:fill="0F6FC6" w:themeFill="accent1"/>
      </w:tcPr>
    </w:tblStylePr>
    <w:tblStylePr w:type="lastRow">
      <w:pPr>
        <w:spacing w:before="0" w:after="0" w:line="240" w:lineRule="auto"/>
      </w:pPr>
      <w:rPr>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tcBorders>
      </w:tcPr>
    </w:tblStylePr>
    <w:tblStylePr w:type="firstCol">
      <w:rPr>
        <w:b/>
        <w:bCs/>
      </w:rPr>
    </w:tblStylePr>
    <w:tblStylePr w:type="lastCol">
      <w:rPr>
        <w:b/>
        <w:bCs/>
      </w:r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style>
  <w:style w:type="table" w:styleId="LightList-Accent2">
    <w:name w:val="Light List Accent 2"/>
    <w:basedOn w:val="TableNormal"/>
    <w:uiPriority w:val="61"/>
    <w:semiHidden/>
    <w:unhideWhenUsed/>
    <w:rsid w:val="006431F9"/>
    <w:pPr>
      <w:spacing w:after="0" w:line="240" w:lineRule="auto"/>
    </w:pPr>
    <w:tblPr>
      <w:tblStyleRowBandSize w:val="1"/>
      <w:tblStyleColBandSize w:val="1"/>
      <w:tblBorders>
        <w:top w:val="single" w:sz="8" w:space="0" w:color="009DD9" w:themeColor="accent2"/>
        <w:left w:val="single" w:sz="8" w:space="0" w:color="009DD9" w:themeColor="accent2"/>
        <w:bottom w:val="single" w:sz="8" w:space="0" w:color="009DD9" w:themeColor="accent2"/>
        <w:right w:val="single" w:sz="8" w:space="0" w:color="009DD9" w:themeColor="accent2"/>
      </w:tblBorders>
    </w:tblPr>
    <w:tblStylePr w:type="firstRow">
      <w:pPr>
        <w:spacing w:before="0" w:after="0" w:line="240" w:lineRule="auto"/>
      </w:pPr>
      <w:rPr>
        <w:b/>
        <w:bCs/>
        <w:color w:val="FFFFFF" w:themeColor="background1"/>
      </w:rPr>
      <w:tblPr/>
      <w:tcPr>
        <w:shd w:val="clear" w:color="auto" w:fill="009DD9" w:themeFill="accent2"/>
      </w:tcPr>
    </w:tblStylePr>
    <w:tblStylePr w:type="lastRow">
      <w:pPr>
        <w:spacing w:before="0" w:after="0" w:line="240" w:lineRule="auto"/>
      </w:pPr>
      <w:rPr>
        <w:b/>
        <w:bCs/>
      </w:rPr>
      <w:tblPr/>
      <w:tcPr>
        <w:tcBorders>
          <w:top w:val="double" w:sz="6" w:space="0" w:color="009DD9" w:themeColor="accent2"/>
          <w:left w:val="single" w:sz="8" w:space="0" w:color="009DD9" w:themeColor="accent2"/>
          <w:bottom w:val="single" w:sz="8" w:space="0" w:color="009DD9" w:themeColor="accent2"/>
          <w:right w:val="single" w:sz="8" w:space="0" w:color="009DD9" w:themeColor="accent2"/>
        </w:tcBorders>
      </w:tcPr>
    </w:tblStylePr>
    <w:tblStylePr w:type="firstCol">
      <w:rPr>
        <w:b/>
        <w:bCs/>
      </w:rPr>
    </w:tblStylePr>
    <w:tblStylePr w:type="lastCol">
      <w:rPr>
        <w:b/>
        <w:bCs/>
      </w:rPr>
    </w:tblStylePr>
    <w:tblStylePr w:type="band1Vert">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tcPr>
    </w:tblStylePr>
    <w:tblStylePr w:type="band1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tcPr>
    </w:tblStylePr>
  </w:style>
  <w:style w:type="table" w:styleId="LightList-Accent3">
    <w:name w:val="Light List Accent 3"/>
    <w:basedOn w:val="TableNormal"/>
    <w:uiPriority w:val="61"/>
    <w:semiHidden/>
    <w:unhideWhenUsed/>
    <w:rsid w:val="006431F9"/>
    <w:pPr>
      <w:spacing w:after="0" w:line="240" w:lineRule="auto"/>
    </w:pPr>
    <w:tblPr>
      <w:tblStyleRowBandSize w:val="1"/>
      <w:tblStyleColBandSize w:val="1"/>
      <w:tblBorders>
        <w:top w:val="single" w:sz="8" w:space="0" w:color="0BD0D9" w:themeColor="accent3"/>
        <w:left w:val="single" w:sz="8" w:space="0" w:color="0BD0D9" w:themeColor="accent3"/>
        <w:bottom w:val="single" w:sz="8" w:space="0" w:color="0BD0D9" w:themeColor="accent3"/>
        <w:right w:val="single" w:sz="8" w:space="0" w:color="0BD0D9" w:themeColor="accent3"/>
      </w:tblBorders>
    </w:tblPr>
    <w:tblStylePr w:type="firstRow">
      <w:pPr>
        <w:spacing w:before="0" w:after="0" w:line="240" w:lineRule="auto"/>
      </w:pPr>
      <w:rPr>
        <w:b/>
        <w:bCs/>
        <w:color w:val="FFFFFF" w:themeColor="background1"/>
      </w:rPr>
      <w:tblPr/>
      <w:tcPr>
        <w:shd w:val="clear" w:color="auto" w:fill="0BD0D9" w:themeFill="accent3"/>
      </w:tcPr>
    </w:tblStylePr>
    <w:tblStylePr w:type="lastRow">
      <w:pPr>
        <w:spacing w:before="0" w:after="0" w:line="240" w:lineRule="auto"/>
      </w:pPr>
      <w:rPr>
        <w:b/>
        <w:bCs/>
      </w:rPr>
      <w:tblPr/>
      <w:tcPr>
        <w:tcBorders>
          <w:top w:val="double" w:sz="6" w:space="0" w:color="0BD0D9" w:themeColor="accent3"/>
          <w:left w:val="single" w:sz="8" w:space="0" w:color="0BD0D9" w:themeColor="accent3"/>
          <w:bottom w:val="single" w:sz="8" w:space="0" w:color="0BD0D9" w:themeColor="accent3"/>
          <w:right w:val="single" w:sz="8" w:space="0" w:color="0BD0D9" w:themeColor="accent3"/>
        </w:tcBorders>
      </w:tcPr>
    </w:tblStylePr>
    <w:tblStylePr w:type="firstCol">
      <w:rPr>
        <w:b/>
        <w:bCs/>
      </w:rPr>
    </w:tblStylePr>
    <w:tblStylePr w:type="lastCol">
      <w:rPr>
        <w:b/>
        <w:bCs/>
      </w:rPr>
    </w:tblStylePr>
    <w:tblStylePr w:type="band1Vert">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tblStylePr w:type="band1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style>
  <w:style w:type="table" w:styleId="LightList-Accent4">
    <w:name w:val="Light List Accent 4"/>
    <w:basedOn w:val="TableNormal"/>
    <w:uiPriority w:val="61"/>
    <w:semiHidden/>
    <w:unhideWhenUsed/>
    <w:rsid w:val="006431F9"/>
    <w:pPr>
      <w:spacing w:after="0" w:line="240" w:lineRule="auto"/>
    </w:pPr>
    <w:tblPr>
      <w:tblStyleRowBandSize w:val="1"/>
      <w:tblStyleColBandSize w:val="1"/>
      <w:tblBorders>
        <w:top w:val="single" w:sz="8" w:space="0" w:color="10CF9B" w:themeColor="accent4"/>
        <w:left w:val="single" w:sz="8" w:space="0" w:color="10CF9B" w:themeColor="accent4"/>
        <w:bottom w:val="single" w:sz="8" w:space="0" w:color="10CF9B" w:themeColor="accent4"/>
        <w:right w:val="single" w:sz="8" w:space="0" w:color="10CF9B" w:themeColor="accent4"/>
      </w:tblBorders>
    </w:tblPr>
    <w:tblStylePr w:type="firstRow">
      <w:pPr>
        <w:spacing w:before="0" w:after="0" w:line="240" w:lineRule="auto"/>
      </w:pPr>
      <w:rPr>
        <w:b/>
        <w:bCs/>
        <w:color w:val="FFFFFF" w:themeColor="background1"/>
      </w:rPr>
      <w:tblPr/>
      <w:tcPr>
        <w:shd w:val="clear" w:color="auto" w:fill="10CF9B" w:themeFill="accent4"/>
      </w:tcPr>
    </w:tblStylePr>
    <w:tblStylePr w:type="lastRow">
      <w:pPr>
        <w:spacing w:before="0" w:after="0" w:line="240" w:lineRule="auto"/>
      </w:pPr>
      <w:rPr>
        <w:b/>
        <w:bCs/>
      </w:rPr>
      <w:tblPr/>
      <w:tcPr>
        <w:tcBorders>
          <w:top w:val="double" w:sz="6" w:space="0" w:color="10CF9B" w:themeColor="accent4"/>
          <w:left w:val="single" w:sz="8" w:space="0" w:color="10CF9B" w:themeColor="accent4"/>
          <w:bottom w:val="single" w:sz="8" w:space="0" w:color="10CF9B" w:themeColor="accent4"/>
          <w:right w:val="single" w:sz="8" w:space="0" w:color="10CF9B" w:themeColor="accent4"/>
        </w:tcBorders>
      </w:tcPr>
    </w:tblStylePr>
    <w:tblStylePr w:type="firstCol">
      <w:rPr>
        <w:b/>
        <w:bCs/>
      </w:rPr>
    </w:tblStylePr>
    <w:tblStylePr w:type="lastCol">
      <w:rPr>
        <w:b/>
        <w:bCs/>
      </w:rPr>
    </w:tblStylePr>
    <w:tblStylePr w:type="band1Vert">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tcPr>
    </w:tblStylePr>
    <w:tblStylePr w:type="band1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tcPr>
    </w:tblStylePr>
  </w:style>
  <w:style w:type="table" w:styleId="LightList-Accent5">
    <w:name w:val="Light List Accent 5"/>
    <w:basedOn w:val="TableNormal"/>
    <w:uiPriority w:val="61"/>
    <w:semiHidden/>
    <w:unhideWhenUsed/>
    <w:rsid w:val="006431F9"/>
    <w:pPr>
      <w:spacing w:after="0" w:line="240" w:lineRule="auto"/>
    </w:pPr>
    <w:tblPr>
      <w:tblStyleRowBandSize w:val="1"/>
      <w:tblStyleColBandSize w:val="1"/>
      <w:tblBorders>
        <w:top w:val="single" w:sz="8" w:space="0" w:color="7CCA62" w:themeColor="accent5"/>
        <w:left w:val="single" w:sz="8" w:space="0" w:color="7CCA62" w:themeColor="accent5"/>
        <w:bottom w:val="single" w:sz="8" w:space="0" w:color="7CCA62" w:themeColor="accent5"/>
        <w:right w:val="single" w:sz="8" w:space="0" w:color="7CCA62" w:themeColor="accent5"/>
      </w:tblBorders>
    </w:tblPr>
    <w:tblStylePr w:type="firstRow">
      <w:pPr>
        <w:spacing w:before="0" w:after="0" w:line="240" w:lineRule="auto"/>
      </w:pPr>
      <w:rPr>
        <w:b/>
        <w:bCs/>
        <w:color w:val="FFFFFF" w:themeColor="background1"/>
      </w:rPr>
      <w:tblPr/>
      <w:tcPr>
        <w:shd w:val="clear" w:color="auto" w:fill="7CCA62" w:themeFill="accent5"/>
      </w:tcPr>
    </w:tblStylePr>
    <w:tblStylePr w:type="lastRow">
      <w:pPr>
        <w:spacing w:before="0" w:after="0" w:line="240" w:lineRule="auto"/>
      </w:pPr>
      <w:rPr>
        <w:b/>
        <w:bCs/>
      </w:rPr>
      <w:tblPr/>
      <w:tcPr>
        <w:tcBorders>
          <w:top w:val="double" w:sz="6" w:space="0" w:color="7CCA62" w:themeColor="accent5"/>
          <w:left w:val="single" w:sz="8" w:space="0" w:color="7CCA62" w:themeColor="accent5"/>
          <w:bottom w:val="single" w:sz="8" w:space="0" w:color="7CCA62" w:themeColor="accent5"/>
          <w:right w:val="single" w:sz="8" w:space="0" w:color="7CCA62" w:themeColor="accent5"/>
        </w:tcBorders>
      </w:tcPr>
    </w:tblStylePr>
    <w:tblStylePr w:type="firstCol">
      <w:rPr>
        <w:b/>
        <w:bCs/>
      </w:rPr>
    </w:tblStylePr>
    <w:tblStylePr w:type="lastCol">
      <w:rPr>
        <w:b/>
        <w:bCs/>
      </w:rPr>
    </w:tblStylePr>
    <w:tblStylePr w:type="band1Vert">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tblStylePr w:type="band1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style>
  <w:style w:type="table" w:styleId="LightList-Accent6">
    <w:name w:val="Light List Accent 6"/>
    <w:basedOn w:val="TableNormal"/>
    <w:uiPriority w:val="61"/>
    <w:semiHidden/>
    <w:unhideWhenUsed/>
    <w:rsid w:val="006431F9"/>
    <w:pPr>
      <w:spacing w:after="0" w:line="240" w:lineRule="auto"/>
    </w:pPr>
    <w:tblPr>
      <w:tblStyleRowBandSize w:val="1"/>
      <w:tblStyleColBandSize w:val="1"/>
      <w:tblBorders>
        <w:top w:val="single" w:sz="8" w:space="0" w:color="A5C249" w:themeColor="accent6"/>
        <w:left w:val="single" w:sz="8" w:space="0" w:color="A5C249" w:themeColor="accent6"/>
        <w:bottom w:val="single" w:sz="8" w:space="0" w:color="A5C249" w:themeColor="accent6"/>
        <w:right w:val="single" w:sz="8" w:space="0" w:color="A5C249" w:themeColor="accent6"/>
      </w:tblBorders>
    </w:tblPr>
    <w:tblStylePr w:type="firstRow">
      <w:pPr>
        <w:spacing w:before="0" w:after="0" w:line="240" w:lineRule="auto"/>
      </w:pPr>
      <w:rPr>
        <w:b/>
        <w:bCs/>
        <w:color w:val="FFFFFF" w:themeColor="background1"/>
      </w:rPr>
      <w:tblPr/>
      <w:tcPr>
        <w:shd w:val="clear" w:color="auto" w:fill="A5C249" w:themeFill="accent6"/>
      </w:tcPr>
    </w:tblStylePr>
    <w:tblStylePr w:type="lastRow">
      <w:pPr>
        <w:spacing w:before="0" w:after="0" w:line="240" w:lineRule="auto"/>
      </w:pPr>
      <w:rPr>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tcBorders>
      </w:tcPr>
    </w:tblStylePr>
    <w:tblStylePr w:type="firstCol">
      <w:rPr>
        <w:b/>
        <w:bCs/>
      </w:rPr>
    </w:tblStylePr>
    <w:tblStylePr w:type="lastCol">
      <w:rPr>
        <w:b/>
        <w:bCs/>
      </w:r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style>
  <w:style w:type="table" w:styleId="LightShading">
    <w:name w:val="Light Shading"/>
    <w:basedOn w:val="TableNormal"/>
    <w:uiPriority w:val="60"/>
    <w:semiHidden/>
    <w:unhideWhenUsed/>
    <w:rsid w:val="006431F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431F9"/>
    <w:pPr>
      <w:spacing w:after="0" w:line="240" w:lineRule="auto"/>
    </w:pPr>
    <w:rPr>
      <w:color w:val="0B5294" w:themeColor="accent1" w:themeShade="BF"/>
    </w:rPr>
    <w:tblPr>
      <w:tblStyleRowBandSize w:val="1"/>
      <w:tblStyleColBandSize w:val="1"/>
      <w:tblBorders>
        <w:top w:val="single" w:sz="8" w:space="0" w:color="0F6FC6" w:themeColor="accent1"/>
        <w:bottom w:val="single" w:sz="8" w:space="0" w:color="0F6FC6" w:themeColor="accent1"/>
      </w:tblBorders>
    </w:tblPr>
    <w:tblStylePr w:type="firstRow">
      <w:pPr>
        <w:spacing w:before="0" w:after="0" w:line="240" w:lineRule="auto"/>
      </w:pPr>
      <w:rPr>
        <w:b/>
        <w:bCs/>
      </w:rPr>
      <w:tblPr/>
      <w:tcPr>
        <w:tcBorders>
          <w:top w:val="single" w:sz="8" w:space="0" w:color="0F6FC6" w:themeColor="accent1"/>
          <w:left w:val="nil"/>
          <w:bottom w:val="single" w:sz="8" w:space="0" w:color="0F6FC6" w:themeColor="accent1"/>
          <w:right w:val="nil"/>
          <w:insideH w:val="nil"/>
          <w:insideV w:val="nil"/>
        </w:tcBorders>
      </w:tcPr>
    </w:tblStylePr>
    <w:tblStylePr w:type="lastRow">
      <w:pPr>
        <w:spacing w:before="0" w:after="0" w:line="240" w:lineRule="auto"/>
      </w:pPr>
      <w:rPr>
        <w:b/>
        <w:bCs/>
      </w:rPr>
      <w:tblPr/>
      <w:tcPr>
        <w:tcBorders>
          <w:top w:val="single" w:sz="8" w:space="0" w:color="0F6FC6" w:themeColor="accent1"/>
          <w:left w:val="nil"/>
          <w:bottom w:val="single" w:sz="8" w:space="0" w:color="0F6FC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DBF9" w:themeFill="accent1" w:themeFillTint="3F"/>
      </w:tcPr>
    </w:tblStylePr>
    <w:tblStylePr w:type="band1Horz">
      <w:tblPr/>
      <w:tcPr>
        <w:tcBorders>
          <w:left w:val="nil"/>
          <w:right w:val="nil"/>
          <w:insideH w:val="nil"/>
          <w:insideV w:val="nil"/>
        </w:tcBorders>
        <w:shd w:val="clear" w:color="auto" w:fill="BADBF9" w:themeFill="accent1" w:themeFillTint="3F"/>
      </w:tcPr>
    </w:tblStylePr>
  </w:style>
  <w:style w:type="table" w:styleId="LightShading-Accent2">
    <w:name w:val="Light Shading Accent 2"/>
    <w:basedOn w:val="TableNormal"/>
    <w:uiPriority w:val="60"/>
    <w:semiHidden/>
    <w:unhideWhenUsed/>
    <w:rsid w:val="006431F9"/>
    <w:pPr>
      <w:spacing w:after="0" w:line="240" w:lineRule="auto"/>
    </w:pPr>
    <w:rPr>
      <w:color w:val="0075A2" w:themeColor="accent2" w:themeShade="BF"/>
    </w:rPr>
    <w:tblPr>
      <w:tblStyleRowBandSize w:val="1"/>
      <w:tblStyleColBandSize w:val="1"/>
      <w:tblBorders>
        <w:top w:val="single" w:sz="8" w:space="0" w:color="009DD9" w:themeColor="accent2"/>
        <w:bottom w:val="single" w:sz="8" w:space="0" w:color="009DD9" w:themeColor="accent2"/>
      </w:tblBorders>
    </w:tblPr>
    <w:tblStylePr w:type="firstRow">
      <w:pPr>
        <w:spacing w:before="0" w:after="0" w:line="240" w:lineRule="auto"/>
      </w:pPr>
      <w:rPr>
        <w:b/>
        <w:bCs/>
      </w:rPr>
      <w:tblPr/>
      <w:tcPr>
        <w:tcBorders>
          <w:top w:val="single" w:sz="8" w:space="0" w:color="009DD9" w:themeColor="accent2"/>
          <w:left w:val="nil"/>
          <w:bottom w:val="single" w:sz="8" w:space="0" w:color="009DD9" w:themeColor="accent2"/>
          <w:right w:val="nil"/>
          <w:insideH w:val="nil"/>
          <w:insideV w:val="nil"/>
        </w:tcBorders>
      </w:tcPr>
    </w:tblStylePr>
    <w:tblStylePr w:type="lastRow">
      <w:pPr>
        <w:spacing w:before="0" w:after="0" w:line="240" w:lineRule="auto"/>
      </w:pPr>
      <w:rPr>
        <w:b/>
        <w:bCs/>
      </w:rPr>
      <w:tblPr/>
      <w:tcPr>
        <w:tcBorders>
          <w:top w:val="single" w:sz="8" w:space="0" w:color="009DD9" w:themeColor="accent2"/>
          <w:left w:val="nil"/>
          <w:bottom w:val="single" w:sz="8" w:space="0" w:color="009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AFF" w:themeFill="accent2" w:themeFillTint="3F"/>
      </w:tcPr>
    </w:tblStylePr>
    <w:tblStylePr w:type="band1Horz">
      <w:tblPr/>
      <w:tcPr>
        <w:tcBorders>
          <w:left w:val="nil"/>
          <w:right w:val="nil"/>
          <w:insideH w:val="nil"/>
          <w:insideV w:val="nil"/>
        </w:tcBorders>
        <w:shd w:val="clear" w:color="auto" w:fill="B6EAFF" w:themeFill="accent2" w:themeFillTint="3F"/>
      </w:tcPr>
    </w:tblStylePr>
  </w:style>
  <w:style w:type="table" w:styleId="LightShading-Accent3">
    <w:name w:val="Light Shading Accent 3"/>
    <w:basedOn w:val="TableNormal"/>
    <w:uiPriority w:val="60"/>
    <w:semiHidden/>
    <w:unhideWhenUsed/>
    <w:rsid w:val="006431F9"/>
    <w:pPr>
      <w:spacing w:after="0" w:line="240" w:lineRule="auto"/>
    </w:pPr>
    <w:rPr>
      <w:color w:val="089BA2" w:themeColor="accent3" w:themeShade="BF"/>
    </w:rPr>
    <w:tblPr>
      <w:tblStyleRowBandSize w:val="1"/>
      <w:tblStyleColBandSize w:val="1"/>
      <w:tblBorders>
        <w:top w:val="single" w:sz="8" w:space="0" w:color="0BD0D9" w:themeColor="accent3"/>
        <w:bottom w:val="single" w:sz="8" w:space="0" w:color="0BD0D9" w:themeColor="accent3"/>
      </w:tblBorders>
    </w:tblPr>
    <w:tblStylePr w:type="firstRow">
      <w:pPr>
        <w:spacing w:before="0" w:after="0" w:line="240" w:lineRule="auto"/>
      </w:pPr>
      <w:rPr>
        <w:b/>
        <w:bCs/>
      </w:rPr>
      <w:tblPr/>
      <w:tcPr>
        <w:tcBorders>
          <w:top w:val="single" w:sz="8" w:space="0" w:color="0BD0D9" w:themeColor="accent3"/>
          <w:left w:val="nil"/>
          <w:bottom w:val="single" w:sz="8" w:space="0" w:color="0BD0D9" w:themeColor="accent3"/>
          <w:right w:val="nil"/>
          <w:insideH w:val="nil"/>
          <w:insideV w:val="nil"/>
        </w:tcBorders>
      </w:tcPr>
    </w:tblStylePr>
    <w:tblStylePr w:type="lastRow">
      <w:pPr>
        <w:spacing w:before="0" w:after="0" w:line="240" w:lineRule="auto"/>
      </w:pPr>
      <w:rPr>
        <w:b/>
        <w:bCs/>
      </w:rPr>
      <w:tblPr/>
      <w:tcPr>
        <w:tcBorders>
          <w:top w:val="single" w:sz="8" w:space="0" w:color="0BD0D9" w:themeColor="accent3"/>
          <w:left w:val="nil"/>
          <w:bottom w:val="single" w:sz="8" w:space="0" w:color="0BD0D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F8FB" w:themeFill="accent3" w:themeFillTint="3F"/>
      </w:tcPr>
    </w:tblStylePr>
    <w:tblStylePr w:type="band1Horz">
      <w:tblPr/>
      <w:tcPr>
        <w:tcBorders>
          <w:left w:val="nil"/>
          <w:right w:val="nil"/>
          <w:insideH w:val="nil"/>
          <w:insideV w:val="nil"/>
        </w:tcBorders>
        <w:shd w:val="clear" w:color="auto" w:fill="BCF8FB" w:themeFill="accent3" w:themeFillTint="3F"/>
      </w:tcPr>
    </w:tblStylePr>
  </w:style>
  <w:style w:type="table" w:styleId="LightShading-Accent4">
    <w:name w:val="Light Shading Accent 4"/>
    <w:basedOn w:val="TableNormal"/>
    <w:uiPriority w:val="60"/>
    <w:semiHidden/>
    <w:unhideWhenUsed/>
    <w:rsid w:val="006431F9"/>
    <w:pPr>
      <w:spacing w:after="0" w:line="240" w:lineRule="auto"/>
    </w:pPr>
    <w:rPr>
      <w:color w:val="0C9A73" w:themeColor="accent4" w:themeShade="BF"/>
    </w:rPr>
    <w:tblPr>
      <w:tblStyleRowBandSize w:val="1"/>
      <w:tblStyleColBandSize w:val="1"/>
      <w:tblBorders>
        <w:top w:val="single" w:sz="8" w:space="0" w:color="10CF9B" w:themeColor="accent4"/>
        <w:bottom w:val="single" w:sz="8" w:space="0" w:color="10CF9B" w:themeColor="accent4"/>
      </w:tblBorders>
    </w:tblPr>
    <w:tblStylePr w:type="firstRow">
      <w:pPr>
        <w:spacing w:before="0" w:after="0" w:line="240" w:lineRule="auto"/>
      </w:pPr>
      <w:rPr>
        <w:b/>
        <w:bCs/>
      </w:rPr>
      <w:tblPr/>
      <w:tcPr>
        <w:tcBorders>
          <w:top w:val="single" w:sz="8" w:space="0" w:color="10CF9B" w:themeColor="accent4"/>
          <w:left w:val="nil"/>
          <w:bottom w:val="single" w:sz="8" w:space="0" w:color="10CF9B" w:themeColor="accent4"/>
          <w:right w:val="nil"/>
          <w:insideH w:val="nil"/>
          <w:insideV w:val="nil"/>
        </w:tcBorders>
      </w:tcPr>
    </w:tblStylePr>
    <w:tblStylePr w:type="lastRow">
      <w:pPr>
        <w:spacing w:before="0" w:after="0" w:line="240" w:lineRule="auto"/>
      </w:pPr>
      <w:rPr>
        <w:b/>
        <w:bCs/>
      </w:rPr>
      <w:tblPr/>
      <w:tcPr>
        <w:tcBorders>
          <w:top w:val="single" w:sz="8" w:space="0" w:color="10CF9B" w:themeColor="accent4"/>
          <w:left w:val="nil"/>
          <w:bottom w:val="single" w:sz="8" w:space="0" w:color="10CF9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FAE9" w:themeFill="accent4" w:themeFillTint="3F"/>
      </w:tcPr>
    </w:tblStylePr>
    <w:tblStylePr w:type="band1Horz">
      <w:tblPr/>
      <w:tcPr>
        <w:tcBorders>
          <w:left w:val="nil"/>
          <w:right w:val="nil"/>
          <w:insideH w:val="nil"/>
          <w:insideV w:val="nil"/>
        </w:tcBorders>
        <w:shd w:val="clear" w:color="auto" w:fill="BDFAE9" w:themeFill="accent4" w:themeFillTint="3F"/>
      </w:tcPr>
    </w:tblStylePr>
  </w:style>
  <w:style w:type="table" w:styleId="LightShading-Accent5">
    <w:name w:val="Light Shading Accent 5"/>
    <w:basedOn w:val="TableNormal"/>
    <w:uiPriority w:val="60"/>
    <w:semiHidden/>
    <w:unhideWhenUsed/>
    <w:rsid w:val="006431F9"/>
    <w:pPr>
      <w:spacing w:after="0" w:line="240" w:lineRule="auto"/>
    </w:pPr>
    <w:rPr>
      <w:color w:val="54A738" w:themeColor="accent5" w:themeShade="BF"/>
    </w:rPr>
    <w:tblPr>
      <w:tblStyleRowBandSize w:val="1"/>
      <w:tblStyleColBandSize w:val="1"/>
      <w:tblBorders>
        <w:top w:val="single" w:sz="8" w:space="0" w:color="7CCA62" w:themeColor="accent5"/>
        <w:bottom w:val="single" w:sz="8" w:space="0" w:color="7CCA62" w:themeColor="accent5"/>
      </w:tblBorders>
    </w:tblPr>
    <w:tblStylePr w:type="firstRow">
      <w:pPr>
        <w:spacing w:before="0" w:after="0" w:line="240" w:lineRule="auto"/>
      </w:pPr>
      <w:rPr>
        <w:b/>
        <w:bCs/>
      </w:rPr>
      <w:tblPr/>
      <w:tcPr>
        <w:tcBorders>
          <w:top w:val="single" w:sz="8" w:space="0" w:color="7CCA62" w:themeColor="accent5"/>
          <w:left w:val="nil"/>
          <w:bottom w:val="single" w:sz="8" w:space="0" w:color="7CCA62" w:themeColor="accent5"/>
          <w:right w:val="nil"/>
          <w:insideH w:val="nil"/>
          <w:insideV w:val="nil"/>
        </w:tcBorders>
      </w:tcPr>
    </w:tblStylePr>
    <w:tblStylePr w:type="lastRow">
      <w:pPr>
        <w:spacing w:before="0" w:after="0" w:line="240" w:lineRule="auto"/>
      </w:pPr>
      <w:rPr>
        <w:b/>
        <w:bCs/>
      </w:rPr>
      <w:tblPr/>
      <w:tcPr>
        <w:tcBorders>
          <w:top w:val="single" w:sz="8" w:space="0" w:color="7CCA62" w:themeColor="accent5"/>
          <w:left w:val="nil"/>
          <w:bottom w:val="single" w:sz="8" w:space="0" w:color="7CCA6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F2D8" w:themeFill="accent5" w:themeFillTint="3F"/>
      </w:tcPr>
    </w:tblStylePr>
    <w:tblStylePr w:type="band1Horz">
      <w:tblPr/>
      <w:tcPr>
        <w:tcBorders>
          <w:left w:val="nil"/>
          <w:right w:val="nil"/>
          <w:insideH w:val="nil"/>
          <w:insideV w:val="nil"/>
        </w:tcBorders>
        <w:shd w:val="clear" w:color="auto" w:fill="DEF2D8" w:themeFill="accent5" w:themeFillTint="3F"/>
      </w:tcPr>
    </w:tblStylePr>
  </w:style>
  <w:style w:type="table" w:styleId="LightShading-Accent6">
    <w:name w:val="Light Shading Accent 6"/>
    <w:basedOn w:val="TableNormal"/>
    <w:uiPriority w:val="60"/>
    <w:semiHidden/>
    <w:unhideWhenUsed/>
    <w:rsid w:val="006431F9"/>
    <w:pPr>
      <w:spacing w:after="0" w:line="240" w:lineRule="auto"/>
    </w:pPr>
    <w:rPr>
      <w:color w:val="7D9532" w:themeColor="accent6" w:themeShade="BF"/>
    </w:rPr>
    <w:tblPr>
      <w:tblStyleRowBandSize w:val="1"/>
      <w:tblStyleColBandSize w:val="1"/>
      <w:tblBorders>
        <w:top w:val="single" w:sz="8" w:space="0" w:color="A5C249" w:themeColor="accent6"/>
        <w:bottom w:val="single" w:sz="8" w:space="0" w:color="A5C249" w:themeColor="accent6"/>
      </w:tblBorders>
    </w:tblPr>
    <w:tblStylePr w:type="firstRow">
      <w:pPr>
        <w:spacing w:before="0" w:after="0" w:line="240" w:lineRule="auto"/>
      </w:pPr>
      <w:rPr>
        <w:b/>
        <w:bCs/>
      </w:rPr>
      <w:tblPr/>
      <w:tcPr>
        <w:tcBorders>
          <w:top w:val="single" w:sz="8" w:space="0" w:color="A5C249" w:themeColor="accent6"/>
          <w:left w:val="nil"/>
          <w:bottom w:val="single" w:sz="8" w:space="0" w:color="A5C249" w:themeColor="accent6"/>
          <w:right w:val="nil"/>
          <w:insideH w:val="nil"/>
          <w:insideV w:val="nil"/>
        </w:tcBorders>
      </w:tcPr>
    </w:tblStylePr>
    <w:tblStylePr w:type="lastRow">
      <w:pPr>
        <w:spacing w:before="0" w:after="0" w:line="240" w:lineRule="auto"/>
      </w:pPr>
      <w:rPr>
        <w:b/>
        <w:bCs/>
      </w:rPr>
      <w:tblPr/>
      <w:tcPr>
        <w:tcBorders>
          <w:top w:val="single" w:sz="8" w:space="0" w:color="A5C249" w:themeColor="accent6"/>
          <w:left w:val="nil"/>
          <w:bottom w:val="single" w:sz="8" w:space="0" w:color="A5C24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F0D1" w:themeFill="accent6" w:themeFillTint="3F"/>
      </w:tcPr>
    </w:tblStylePr>
    <w:tblStylePr w:type="band1Horz">
      <w:tblPr/>
      <w:tcPr>
        <w:tcBorders>
          <w:left w:val="nil"/>
          <w:right w:val="nil"/>
          <w:insideH w:val="nil"/>
          <w:insideV w:val="nil"/>
        </w:tcBorders>
        <w:shd w:val="clear" w:color="auto" w:fill="E8F0D1" w:themeFill="accent6" w:themeFillTint="3F"/>
      </w:tcPr>
    </w:tblStylePr>
  </w:style>
  <w:style w:type="character" w:styleId="LineNumber">
    <w:name w:val="line number"/>
    <w:basedOn w:val="DefaultParagraphFont"/>
    <w:uiPriority w:val="99"/>
    <w:semiHidden/>
    <w:unhideWhenUsed/>
    <w:rsid w:val="006431F9"/>
    <w:rPr>
      <w:sz w:val="22"/>
    </w:rPr>
  </w:style>
  <w:style w:type="paragraph" w:styleId="List">
    <w:name w:val="List"/>
    <w:basedOn w:val="Normal"/>
    <w:uiPriority w:val="99"/>
    <w:semiHidden/>
    <w:unhideWhenUsed/>
    <w:rsid w:val="006431F9"/>
    <w:pPr>
      <w:ind w:left="283" w:hanging="283"/>
      <w:contextualSpacing/>
    </w:pPr>
  </w:style>
  <w:style w:type="paragraph" w:styleId="List2">
    <w:name w:val="List 2"/>
    <w:basedOn w:val="Normal"/>
    <w:uiPriority w:val="99"/>
    <w:semiHidden/>
    <w:unhideWhenUsed/>
    <w:rsid w:val="006431F9"/>
    <w:pPr>
      <w:ind w:left="566" w:hanging="283"/>
      <w:contextualSpacing/>
    </w:pPr>
  </w:style>
  <w:style w:type="paragraph" w:styleId="List3">
    <w:name w:val="List 3"/>
    <w:basedOn w:val="Normal"/>
    <w:uiPriority w:val="99"/>
    <w:semiHidden/>
    <w:unhideWhenUsed/>
    <w:rsid w:val="006431F9"/>
    <w:pPr>
      <w:ind w:left="849" w:hanging="283"/>
      <w:contextualSpacing/>
    </w:pPr>
  </w:style>
  <w:style w:type="paragraph" w:styleId="List4">
    <w:name w:val="List 4"/>
    <w:basedOn w:val="Normal"/>
    <w:uiPriority w:val="99"/>
    <w:semiHidden/>
    <w:unhideWhenUsed/>
    <w:rsid w:val="006431F9"/>
    <w:pPr>
      <w:ind w:left="1132" w:hanging="283"/>
      <w:contextualSpacing/>
    </w:pPr>
  </w:style>
  <w:style w:type="paragraph" w:styleId="List5">
    <w:name w:val="List 5"/>
    <w:basedOn w:val="Normal"/>
    <w:uiPriority w:val="99"/>
    <w:semiHidden/>
    <w:unhideWhenUsed/>
    <w:rsid w:val="006431F9"/>
    <w:pPr>
      <w:ind w:left="1415" w:hanging="283"/>
      <w:contextualSpacing/>
    </w:pPr>
  </w:style>
  <w:style w:type="paragraph" w:styleId="ListBullet2">
    <w:name w:val="List Bullet 2"/>
    <w:basedOn w:val="Normal"/>
    <w:uiPriority w:val="99"/>
    <w:semiHidden/>
    <w:unhideWhenUsed/>
    <w:rsid w:val="006431F9"/>
    <w:pPr>
      <w:numPr>
        <w:numId w:val="3"/>
      </w:numPr>
      <w:contextualSpacing/>
    </w:pPr>
  </w:style>
  <w:style w:type="paragraph" w:styleId="ListBullet3">
    <w:name w:val="List Bullet 3"/>
    <w:basedOn w:val="Normal"/>
    <w:uiPriority w:val="99"/>
    <w:semiHidden/>
    <w:unhideWhenUsed/>
    <w:rsid w:val="006431F9"/>
    <w:pPr>
      <w:numPr>
        <w:numId w:val="4"/>
      </w:numPr>
      <w:contextualSpacing/>
    </w:pPr>
  </w:style>
  <w:style w:type="paragraph" w:styleId="ListBullet4">
    <w:name w:val="List Bullet 4"/>
    <w:basedOn w:val="Normal"/>
    <w:uiPriority w:val="99"/>
    <w:semiHidden/>
    <w:unhideWhenUsed/>
    <w:rsid w:val="006431F9"/>
    <w:pPr>
      <w:numPr>
        <w:numId w:val="5"/>
      </w:numPr>
      <w:contextualSpacing/>
    </w:pPr>
  </w:style>
  <w:style w:type="paragraph" w:styleId="ListBullet5">
    <w:name w:val="List Bullet 5"/>
    <w:basedOn w:val="Normal"/>
    <w:uiPriority w:val="99"/>
    <w:semiHidden/>
    <w:unhideWhenUsed/>
    <w:rsid w:val="006431F9"/>
    <w:pPr>
      <w:numPr>
        <w:numId w:val="6"/>
      </w:numPr>
      <w:contextualSpacing/>
    </w:pPr>
  </w:style>
  <w:style w:type="paragraph" w:styleId="ListContinue">
    <w:name w:val="List Continue"/>
    <w:basedOn w:val="Normal"/>
    <w:uiPriority w:val="99"/>
    <w:semiHidden/>
    <w:unhideWhenUsed/>
    <w:rsid w:val="006431F9"/>
    <w:pPr>
      <w:spacing w:after="120"/>
      <w:ind w:left="283"/>
      <w:contextualSpacing/>
    </w:pPr>
  </w:style>
  <w:style w:type="paragraph" w:styleId="ListContinue2">
    <w:name w:val="List Continue 2"/>
    <w:basedOn w:val="Normal"/>
    <w:uiPriority w:val="99"/>
    <w:semiHidden/>
    <w:unhideWhenUsed/>
    <w:rsid w:val="006431F9"/>
    <w:pPr>
      <w:spacing w:after="120"/>
      <w:ind w:left="566"/>
      <w:contextualSpacing/>
    </w:pPr>
  </w:style>
  <w:style w:type="paragraph" w:styleId="ListContinue3">
    <w:name w:val="List Continue 3"/>
    <w:basedOn w:val="Normal"/>
    <w:uiPriority w:val="99"/>
    <w:semiHidden/>
    <w:unhideWhenUsed/>
    <w:rsid w:val="006431F9"/>
    <w:pPr>
      <w:spacing w:after="120"/>
      <w:ind w:left="849"/>
      <w:contextualSpacing/>
    </w:pPr>
  </w:style>
  <w:style w:type="paragraph" w:styleId="ListContinue4">
    <w:name w:val="List Continue 4"/>
    <w:basedOn w:val="Normal"/>
    <w:uiPriority w:val="99"/>
    <w:semiHidden/>
    <w:unhideWhenUsed/>
    <w:rsid w:val="006431F9"/>
    <w:pPr>
      <w:spacing w:after="120"/>
      <w:ind w:left="1132"/>
      <w:contextualSpacing/>
    </w:pPr>
  </w:style>
  <w:style w:type="paragraph" w:styleId="ListContinue5">
    <w:name w:val="List Continue 5"/>
    <w:basedOn w:val="Normal"/>
    <w:uiPriority w:val="99"/>
    <w:semiHidden/>
    <w:unhideWhenUsed/>
    <w:rsid w:val="006431F9"/>
    <w:pPr>
      <w:spacing w:after="120"/>
      <w:ind w:left="1415"/>
      <w:contextualSpacing/>
    </w:pPr>
  </w:style>
  <w:style w:type="paragraph" w:styleId="ListNumber2">
    <w:name w:val="List Number 2"/>
    <w:basedOn w:val="Normal"/>
    <w:uiPriority w:val="99"/>
    <w:semiHidden/>
    <w:unhideWhenUsed/>
    <w:rsid w:val="006431F9"/>
    <w:pPr>
      <w:numPr>
        <w:numId w:val="7"/>
      </w:numPr>
      <w:contextualSpacing/>
    </w:pPr>
  </w:style>
  <w:style w:type="paragraph" w:styleId="ListNumber3">
    <w:name w:val="List Number 3"/>
    <w:basedOn w:val="Normal"/>
    <w:uiPriority w:val="99"/>
    <w:semiHidden/>
    <w:unhideWhenUsed/>
    <w:rsid w:val="006431F9"/>
    <w:pPr>
      <w:numPr>
        <w:numId w:val="8"/>
      </w:numPr>
      <w:contextualSpacing/>
    </w:pPr>
  </w:style>
  <w:style w:type="paragraph" w:styleId="ListNumber4">
    <w:name w:val="List Number 4"/>
    <w:basedOn w:val="Normal"/>
    <w:uiPriority w:val="99"/>
    <w:semiHidden/>
    <w:unhideWhenUsed/>
    <w:rsid w:val="006431F9"/>
    <w:pPr>
      <w:numPr>
        <w:numId w:val="9"/>
      </w:numPr>
      <w:contextualSpacing/>
    </w:pPr>
  </w:style>
  <w:style w:type="paragraph" w:styleId="ListNumber5">
    <w:name w:val="List Number 5"/>
    <w:basedOn w:val="Normal"/>
    <w:uiPriority w:val="99"/>
    <w:semiHidden/>
    <w:unhideWhenUsed/>
    <w:rsid w:val="006431F9"/>
    <w:pPr>
      <w:numPr>
        <w:numId w:val="10"/>
      </w:numPr>
      <w:contextualSpacing/>
    </w:pPr>
  </w:style>
  <w:style w:type="paragraph" w:styleId="ListParagraph">
    <w:name w:val="List Paragraph"/>
    <w:basedOn w:val="Normal"/>
    <w:uiPriority w:val="34"/>
    <w:unhideWhenUsed/>
    <w:qFormat/>
    <w:rsid w:val="006431F9"/>
    <w:pPr>
      <w:ind w:left="720"/>
      <w:contextualSpacing/>
    </w:pPr>
  </w:style>
  <w:style w:type="table" w:styleId="ListTable1Light">
    <w:name w:val="List Table 1 Light"/>
    <w:basedOn w:val="TableNormal"/>
    <w:uiPriority w:val="46"/>
    <w:rsid w:val="006431F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431F9"/>
    <w:pPr>
      <w:spacing w:after="0" w:line="240" w:lineRule="auto"/>
    </w:pPr>
    <w:tblPr>
      <w:tblStyleRowBandSize w:val="1"/>
      <w:tblStyleColBandSize w:val="1"/>
    </w:tblPr>
    <w:tblStylePr w:type="firstRow">
      <w:rPr>
        <w:b/>
        <w:bCs/>
      </w:rPr>
      <w:tblPr/>
      <w:tcPr>
        <w:tcBorders>
          <w:bottom w:val="single" w:sz="4" w:space="0" w:color="59A9F2" w:themeColor="accent1" w:themeTint="99"/>
        </w:tcBorders>
      </w:tcPr>
    </w:tblStylePr>
    <w:tblStylePr w:type="lastRow">
      <w:rPr>
        <w:b/>
        <w:bCs/>
      </w:rPr>
      <w:tblPr/>
      <w:tcPr>
        <w:tcBorders>
          <w:top w:val="single" w:sz="4" w:space="0" w:color="59A9F2" w:themeColor="accent1" w:themeTint="99"/>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ListTable1Light-Accent2">
    <w:name w:val="List Table 1 Light Accent 2"/>
    <w:basedOn w:val="TableNormal"/>
    <w:uiPriority w:val="46"/>
    <w:rsid w:val="006431F9"/>
    <w:pPr>
      <w:spacing w:after="0" w:line="240" w:lineRule="auto"/>
    </w:pPr>
    <w:tblPr>
      <w:tblStyleRowBandSize w:val="1"/>
      <w:tblStyleColBandSize w:val="1"/>
    </w:tblPr>
    <w:tblStylePr w:type="firstRow">
      <w:rPr>
        <w:b/>
        <w:bCs/>
      </w:rPr>
      <w:tblPr/>
      <w:tcPr>
        <w:tcBorders>
          <w:bottom w:val="single" w:sz="4" w:space="0" w:color="4FCDFF" w:themeColor="accent2" w:themeTint="99"/>
        </w:tcBorders>
      </w:tcPr>
    </w:tblStylePr>
    <w:tblStylePr w:type="lastRow">
      <w:rPr>
        <w:b/>
        <w:bCs/>
      </w:rPr>
      <w:tblPr/>
      <w:tcPr>
        <w:tcBorders>
          <w:top w:val="single" w:sz="4" w:space="0" w:color="4FCDFF" w:themeColor="accent2" w:themeTint="99"/>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ListTable1Light-Accent3">
    <w:name w:val="List Table 1 Light Accent 3"/>
    <w:basedOn w:val="TableNormal"/>
    <w:uiPriority w:val="46"/>
    <w:rsid w:val="006431F9"/>
    <w:pPr>
      <w:spacing w:after="0" w:line="240" w:lineRule="auto"/>
    </w:pPr>
    <w:tblPr>
      <w:tblStyleRowBandSize w:val="1"/>
      <w:tblStyleColBandSize w:val="1"/>
    </w:tblPr>
    <w:tblStylePr w:type="firstRow">
      <w:rPr>
        <w:b/>
        <w:bCs/>
      </w:rPr>
      <w:tblPr/>
      <w:tcPr>
        <w:tcBorders>
          <w:bottom w:val="single" w:sz="4" w:space="0" w:color="5DEFF6" w:themeColor="accent3" w:themeTint="99"/>
        </w:tcBorders>
      </w:tcPr>
    </w:tblStylePr>
    <w:tblStylePr w:type="lastRow">
      <w:rPr>
        <w:b/>
        <w:bCs/>
      </w:rPr>
      <w:tblPr/>
      <w:tcPr>
        <w:tcBorders>
          <w:top w:val="single" w:sz="4" w:space="0" w:color="5DEFF6" w:themeColor="accent3" w:themeTint="99"/>
        </w:tcBorders>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ListTable1Light-Accent4">
    <w:name w:val="List Table 1 Light Accent 4"/>
    <w:basedOn w:val="TableNormal"/>
    <w:uiPriority w:val="46"/>
    <w:rsid w:val="006431F9"/>
    <w:pPr>
      <w:spacing w:after="0" w:line="240" w:lineRule="auto"/>
    </w:pPr>
    <w:tblPr>
      <w:tblStyleRowBandSize w:val="1"/>
      <w:tblStyleColBandSize w:val="1"/>
    </w:tblPr>
    <w:tblStylePr w:type="firstRow">
      <w:rPr>
        <w:b/>
        <w:bCs/>
      </w:rPr>
      <w:tblPr/>
      <w:tcPr>
        <w:tcBorders>
          <w:bottom w:val="single" w:sz="4" w:space="0" w:color="5FF2CA" w:themeColor="accent4" w:themeTint="99"/>
        </w:tcBorders>
      </w:tcPr>
    </w:tblStylePr>
    <w:tblStylePr w:type="lastRow">
      <w:rPr>
        <w:b/>
        <w:bCs/>
      </w:rPr>
      <w:tblPr/>
      <w:tcPr>
        <w:tcBorders>
          <w:top w:val="single" w:sz="4" w:space="0" w:color="5FF2CA" w:themeColor="accent4" w:themeTint="99"/>
        </w:tcBorders>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styleId="ListTable1Light-Accent5">
    <w:name w:val="List Table 1 Light Accent 5"/>
    <w:basedOn w:val="TableNormal"/>
    <w:uiPriority w:val="46"/>
    <w:rsid w:val="006431F9"/>
    <w:pPr>
      <w:spacing w:after="0" w:line="240" w:lineRule="auto"/>
    </w:pPr>
    <w:tblPr>
      <w:tblStyleRowBandSize w:val="1"/>
      <w:tblStyleColBandSize w:val="1"/>
    </w:tblPr>
    <w:tblStylePr w:type="firstRow">
      <w:rPr>
        <w:b/>
        <w:bCs/>
      </w:rPr>
      <w:tblPr/>
      <w:tcPr>
        <w:tcBorders>
          <w:bottom w:val="single" w:sz="4" w:space="0" w:color="B0DFA0" w:themeColor="accent5" w:themeTint="99"/>
        </w:tcBorders>
      </w:tcPr>
    </w:tblStylePr>
    <w:tblStylePr w:type="lastRow">
      <w:rPr>
        <w:b/>
        <w:bCs/>
      </w:rPr>
      <w:tblPr/>
      <w:tcPr>
        <w:tcBorders>
          <w:top w:val="single" w:sz="4" w:space="0" w:color="B0DFA0" w:themeColor="accent5" w:themeTint="99"/>
        </w:tcBorders>
      </w:tcPr>
    </w:tblStylePr>
    <w:tblStylePr w:type="firstCol">
      <w:rPr>
        <w:b/>
        <w:bCs/>
      </w:rPr>
    </w:tblStylePr>
    <w:tblStylePr w:type="lastCol">
      <w:rPr>
        <w:b/>
        <w:bCs/>
      </w:rPr>
    </w:tblStylePr>
    <w:tblStylePr w:type="band1Vert">
      <w:tblPr/>
      <w:tcPr>
        <w:shd w:val="clear" w:color="auto" w:fill="E4F4DF" w:themeFill="accent5" w:themeFillTint="33"/>
      </w:tcPr>
    </w:tblStylePr>
    <w:tblStylePr w:type="band1Horz">
      <w:tblPr/>
      <w:tcPr>
        <w:shd w:val="clear" w:color="auto" w:fill="E4F4DF" w:themeFill="accent5" w:themeFillTint="33"/>
      </w:tcPr>
    </w:tblStylePr>
  </w:style>
  <w:style w:type="table" w:styleId="ListTable1Light-Accent6">
    <w:name w:val="List Table 1 Light Accent 6"/>
    <w:basedOn w:val="TableNormal"/>
    <w:uiPriority w:val="46"/>
    <w:rsid w:val="006431F9"/>
    <w:pPr>
      <w:spacing w:after="0" w:line="240" w:lineRule="auto"/>
    </w:pPr>
    <w:tblPr>
      <w:tblStyleRowBandSize w:val="1"/>
      <w:tblStyleColBandSize w:val="1"/>
    </w:tblPr>
    <w:tblStylePr w:type="firstRow">
      <w:rPr>
        <w:b/>
        <w:bCs/>
      </w:rPr>
      <w:tblPr/>
      <w:tcPr>
        <w:tcBorders>
          <w:bottom w:val="single" w:sz="4" w:space="0" w:color="C8DA91" w:themeColor="accent6" w:themeTint="99"/>
        </w:tcBorders>
      </w:tcPr>
    </w:tblStylePr>
    <w:tblStylePr w:type="lastRow">
      <w:rPr>
        <w:b/>
        <w:bCs/>
      </w:rPr>
      <w:tblPr/>
      <w:tcPr>
        <w:tcBorders>
          <w:top w:val="single" w:sz="4" w:space="0" w:color="C8DA91" w:themeColor="accent6" w:themeTint="99"/>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styleId="ListTable2">
    <w:name w:val="List Table 2"/>
    <w:basedOn w:val="TableNormal"/>
    <w:uiPriority w:val="47"/>
    <w:rsid w:val="006431F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431F9"/>
    <w:pPr>
      <w:spacing w:after="0" w:line="240" w:lineRule="auto"/>
    </w:pPr>
    <w:tblPr>
      <w:tblStyleRowBandSize w:val="1"/>
      <w:tblStyleColBandSize w:val="1"/>
      <w:tblBorders>
        <w:top w:val="single" w:sz="4" w:space="0" w:color="59A9F2" w:themeColor="accent1" w:themeTint="99"/>
        <w:bottom w:val="single" w:sz="4" w:space="0" w:color="59A9F2" w:themeColor="accent1" w:themeTint="99"/>
        <w:insideH w:val="single" w:sz="4" w:space="0" w:color="59A9F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ListTable2-Accent2">
    <w:name w:val="List Table 2 Accent 2"/>
    <w:basedOn w:val="TableNormal"/>
    <w:uiPriority w:val="47"/>
    <w:rsid w:val="006431F9"/>
    <w:pPr>
      <w:spacing w:after="0" w:line="240" w:lineRule="auto"/>
    </w:pPr>
    <w:tblPr>
      <w:tblStyleRowBandSize w:val="1"/>
      <w:tblStyleColBandSize w:val="1"/>
      <w:tblBorders>
        <w:top w:val="single" w:sz="4" w:space="0" w:color="4FCDFF" w:themeColor="accent2" w:themeTint="99"/>
        <w:bottom w:val="single" w:sz="4" w:space="0" w:color="4FCDFF" w:themeColor="accent2" w:themeTint="99"/>
        <w:insideH w:val="single" w:sz="4" w:space="0" w:color="4FCD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ListTable2-Accent3">
    <w:name w:val="List Table 2 Accent 3"/>
    <w:basedOn w:val="TableNormal"/>
    <w:uiPriority w:val="47"/>
    <w:rsid w:val="006431F9"/>
    <w:pPr>
      <w:spacing w:after="0" w:line="240" w:lineRule="auto"/>
    </w:pPr>
    <w:tblPr>
      <w:tblStyleRowBandSize w:val="1"/>
      <w:tblStyleColBandSize w:val="1"/>
      <w:tblBorders>
        <w:top w:val="single" w:sz="4" w:space="0" w:color="5DEFF6" w:themeColor="accent3" w:themeTint="99"/>
        <w:bottom w:val="single" w:sz="4" w:space="0" w:color="5DEFF6" w:themeColor="accent3" w:themeTint="99"/>
        <w:insideH w:val="single" w:sz="4" w:space="0" w:color="5DEFF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ListTable2-Accent4">
    <w:name w:val="List Table 2 Accent 4"/>
    <w:basedOn w:val="TableNormal"/>
    <w:uiPriority w:val="47"/>
    <w:rsid w:val="006431F9"/>
    <w:pPr>
      <w:spacing w:after="0" w:line="240" w:lineRule="auto"/>
    </w:pPr>
    <w:tblPr>
      <w:tblStyleRowBandSize w:val="1"/>
      <w:tblStyleColBandSize w:val="1"/>
      <w:tblBorders>
        <w:top w:val="single" w:sz="4" w:space="0" w:color="5FF2CA" w:themeColor="accent4" w:themeTint="99"/>
        <w:bottom w:val="single" w:sz="4" w:space="0" w:color="5FF2CA" w:themeColor="accent4" w:themeTint="99"/>
        <w:insideH w:val="single" w:sz="4" w:space="0" w:color="5FF2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styleId="ListTable2-Accent5">
    <w:name w:val="List Table 2 Accent 5"/>
    <w:basedOn w:val="TableNormal"/>
    <w:uiPriority w:val="47"/>
    <w:rsid w:val="006431F9"/>
    <w:pPr>
      <w:spacing w:after="0" w:line="240" w:lineRule="auto"/>
    </w:pPr>
    <w:tblPr>
      <w:tblStyleRowBandSize w:val="1"/>
      <w:tblStyleColBandSize w:val="1"/>
      <w:tblBorders>
        <w:top w:val="single" w:sz="4" w:space="0" w:color="B0DFA0" w:themeColor="accent5" w:themeTint="99"/>
        <w:bottom w:val="single" w:sz="4" w:space="0" w:color="B0DFA0" w:themeColor="accent5" w:themeTint="99"/>
        <w:insideH w:val="single" w:sz="4" w:space="0" w:color="B0DFA0"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4DF" w:themeFill="accent5" w:themeFillTint="33"/>
      </w:tcPr>
    </w:tblStylePr>
    <w:tblStylePr w:type="band1Horz">
      <w:tblPr/>
      <w:tcPr>
        <w:shd w:val="clear" w:color="auto" w:fill="E4F4DF" w:themeFill="accent5" w:themeFillTint="33"/>
      </w:tcPr>
    </w:tblStylePr>
  </w:style>
  <w:style w:type="table" w:styleId="ListTable2-Accent6">
    <w:name w:val="List Table 2 Accent 6"/>
    <w:basedOn w:val="TableNormal"/>
    <w:uiPriority w:val="47"/>
    <w:rsid w:val="006431F9"/>
    <w:pPr>
      <w:spacing w:after="0" w:line="240" w:lineRule="auto"/>
    </w:pPr>
    <w:tblPr>
      <w:tblStyleRowBandSize w:val="1"/>
      <w:tblStyleColBandSize w:val="1"/>
      <w:tblBorders>
        <w:top w:val="single" w:sz="4" w:space="0" w:color="C8DA91" w:themeColor="accent6" w:themeTint="99"/>
        <w:bottom w:val="single" w:sz="4" w:space="0" w:color="C8DA91" w:themeColor="accent6" w:themeTint="99"/>
        <w:insideH w:val="single" w:sz="4" w:space="0" w:color="C8DA9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styleId="ListTable3">
    <w:name w:val="List Table 3"/>
    <w:basedOn w:val="TableNormal"/>
    <w:uiPriority w:val="48"/>
    <w:rsid w:val="006431F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431F9"/>
    <w:pPr>
      <w:spacing w:after="0" w:line="240" w:lineRule="auto"/>
    </w:pPr>
    <w:tblPr>
      <w:tblStyleRowBandSize w:val="1"/>
      <w:tblStyleColBandSize w:val="1"/>
      <w:tblBorders>
        <w:top w:val="single" w:sz="4" w:space="0" w:color="0F6FC6" w:themeColor="accent1"/>
        <w:left w:val="single" w:sz="4" w:space="0" w:color="0F6FC6" w:themeColor="accent1"/>
        <w:bottom w:val="single" w:sz="4" w:space="0" w:color="0F6FC6" w:themeColor="accent1"/>
        <w:right w:val="single" w:sz="4" w:space="0" w:color="0F6FC6" w:themeColor="accent1"/>
      </w:tblBorders>
    </w:tblPr>
    <w:tblStylePr w:type="firstRow">
      <w:rPr>
        <w:b/>
        <w:bCs/>
        <w:color w:val="FFFFFF" w:themeColor="background1"/>
      </w:rPr>
      <w:tblPr/>
      <w:tcPr>
        <w:shd w:val="clear" w:color="auto" w:fill="0F6FC6" w:themeFill="accent1"/>
      </w:tcPr>
    </w:tblStylePr>
    <w:tblStylePr w:type="lastRow">
      <w:rPr>
        <w:b/>
        <w:bCs/>
      </w:rPr>
      <w:tblPr/>
      <w:tcPr>
        <w:tcBorders>
          <w:top w:val="double" w:sz="4" w:space="0" w:color="0F6FC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6FC6" w:themeColor="accent1"/>
          <w:right w:val="single" w:sz="4" w:space="0" w:color="0F6FC6" w:themeColor="accent1"/>
        </w:tcBorders>
      </w:tcPr>
    </w:tblStylePr>
    <w:tblStylePr w:type="band1Horz">
      <w:tblPr/>
      <w:tcPr>
        <w:tcBorders>
          <w:top w:val="single" w:sz="4" w:space="0" w:color="0F6FC6" w:themeColor="accent1"/>
          <w:bottom w:val="single" w:sz="4" w:space="0" w:color="0F6FC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6FC6" w:themeColor="accent1"/>
          <w:left w:val="nil"/>
        </w:tcBorders>
      </w:tcPr>
    </w:tblStylePr>
    <w:tblStylePr w:type="swCell">
      <w:tblPr/>
      <w:tcPr>
        <w:tcBorders>
          <w:top w:val="double" w:sz="4" w:space="0" w:color="0F6FC6" w:themeColor="accent1"/>
          <w:right w:val="nil"/>
        </w:tcBorders>
      </w:tcPr>
    </w:tblStylePr>
  </w:style>
  <w:style w:type="table" w:styleId="ListTable3-Accent2">
    <w:name w:val="List Table 3 Accent 2"/>
    <w:basedOn w:val="TableNormal"/>
    <w:uiPriority w:val="48"/>
    <w:rsid w:val="006431F9"/>
    <w:pPr>
      <w:spacing w:after="0" w:line="240" w:lineRule="auto"/>
    </w:pPr>
    <w:tblPr>
      <w:tblStyleRowBandSize w:val="1"/>
      <w:tblStyleColBandSize w:val="1"/>
      <w:tblBorders>
        <w:top w:val="single" w:sz="4" w:space="0" w:color="009DD9" w:themeColor="accent2"/>
        <w:left w:val="single" w:sz="4" w:space="0" w:color="009DD9" w:themeColor="accent2"/>
        <w:bottom w:val="single" w:sz="4" w:space="0" w:color="009DD9" w:themeColor="accent2"/>
        <w:right w:val="single" w:sz="4" w:space="0" w:color="009DD9" w:themeColor="accent2"/>
      </w:tblBorders>
    </w:tblPr>
    <w:tblStylePr w:type="firstRow">
      <w:rPr>
        <w:b/>
        <w:bCs/>
        <w:color w:val="FFFFFF" w:themeColor="background1"/>
      </w:rPr>
      <w:tblPr/>
      <w:tcPr>
        <w:shd w:val="clear" w:color="auto" w:fill="009DD9" w:themeFill="accent2"/>
      </w:tcPr>
    </w:tblStylePr>
    <w:tblStylePr w:type="lastRow">
      <w:rPr>
        <w:b/>
        <w:bCs/>
      </w:rPr>
      <w:tblPr/>
      <w:tcPr>
        <w:tcBorders>
          <w:top w:val="double" w:sz="4" w:space="0" w:color="009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DD9" w:themeColor="accent2"/>
          <w:right w:val="single" w:sz="4" w:space="0" w:color="009DD9" w:themeColor="accent2"/>
        </w:tcBorders>
      </w:tcPr>
    </w:tblStylePr>
    <w:tblStylePr w:type="band1Horz">
      <w:tblPr/>
      <w:tcPr>
        <w:tcBorders>
          <w:top w:val="single" w:sz="4" w:space="0" w:color="009DD9" w:themeColor="accent2"/>
          <w:bottom w:val="single" w:sz="4" w:space="0" w:color="009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DD9" w:themeColor="accent2"/>
          <w:left w:val="nil"/>
        </w:tcBorders>
      </w:tcPr>
    </w:tblStylePr>
    <w:tblStylePr w:type="swCell">
      <w:tblPr/>
      <w:tcPr>
        <w:tcBorders>
          <w:top w:val="double" w:sz="4" w:space="0" w:color="009DD9" w:themeColor="accent2"/>
          <w:right w:val="nil"/>
        </w:tcBorders>
      </w:tcPr>
    </w:tblStylePr>
  </w:style>
  <w:style w:type="table" w:styleId="ListTable3-Accent3">
    <w:name w:val="List Table 3 Accent 3"/>
    <w:basedOn w:val="TableNormal"/>
    <w:uiPriority w:val="48"/>
    <w:rsid w:val="006431F9"/>
    <w:pPr>
      <w:spacing w:after="0" w:line="240" w:lineRule="auto"/>
    </w:pPr>
    <w:tblPr>
      <w:tblStyleRowBandSize w:val="1"/>
      <w:tblStyleColBandSize w:val="1"/>
      <w:tblBorders>
        <w:top w:val="single" w:sz="4" w:space="0" w:color="0BD0D9" w:themeColor="accent3"/>
        <w:left w:val="single" w:sz="4" w:space="0" w:color="0BD0D9" w:themeColor="accent3"/>
        <w:bottom w:val="single" w:sz="4" w:space="0" w:color="0BD0D9" w:themeColor="accent3"/>
        <w:right w:val="single" w:sz="4" w:space="0" w:color="0BD0D9" w:themeColor="accent3"/>
      </w:tblBorders>
    </w:tblPr>
    <w:tblStylePr w:type="firstRow">
      <w:rPr>
        <w:b/>
        <w:bCs/>
        <w:color w:val="FFFFFF" w:themeColor="background1"/>
      </w:rPr>
      <w:tblPr/>
      <w:tcPr>
        <w:shd w:val="clear" w:color="auto" w:fill="0BD0D9" w:themeFill="accent3"/>
      </w:tcPr>
    </w:tblStylePr>
    <w:tblStylePr w:type="lastRow">
      <w:rPr>
        <w:b/>
        <w:bCs/>
      </w:rPr>
      <w:tblPr/>
      <w:tcPr>
        <w:tcBorders>
          <w:top w:val="double" w:sz="4" w:space="0" w:color="0BD0D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D0D9" w:themeColor="accent3"/>
          <w:right w:val="single" w:sz="4" w:space="0" w:color="0BD0D9" w:themeColor="accent3"/>
        </w:tcBorders>
      </w:tcPr>
    </w:tblStylePr>
    <w:tblStylePr w:type="band1Horz">
      <w:tblPr/>
      <w:tcPr>
        <w:tcBorders>
          <w:top w:val="single" w:sz="4" w:space="0" w:color="0BD0D9" w:themeColor="accent3"/>
          <w:bottom w:val="single" w:sz="4" w:space="0" w:color="0BD0D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D0D9" w:themeColor="accent3"/>
          <w:left w:val="nil"/>
        </w:tcBorders>
      </w:tcPr>
    </w:tblStylePr>
    <w:tblStylePr w:type="swCell">
      <w:tblPr/>
      <w:tcPr>
        <w:tcBorders>
          <w:top w:val="double" w:sz="4" w:space="0" w:color="0BD0D9" w:themeColor="accent3"/>
          <w:right w:val="nil"/>
        </w:tcBorders>
      </w:tcPr>
    </w:tblStylePr>
  </w:style>
  <w:style w:type="table" w:styleId="ListTable3-Accent4">
    <w:name w:val="List Table 3 Accent 4"/>
    <w:basedOn w:val="TableNormal"/>
    <w:uiPriority w:val="48"/>
    <w:rsid w:val="006431F9"/>
    <w:pPr>
      <w:spacing w:after="0" w:line="240" w:lineRule="auto"/>
    </w:pPr>
    <w:tblPr>
      <w:tblStyleRowBandSize w:val="1"/>
      <w:tblStyleColBandSize w:val="1"/>
      <w:tblBorders>
        <w:top w:val="single" w:sz="4" w:space="0" w:color="10CF9B" w:themeColor="accent4"/>
        <w:left w:val="single" w:sz="4" w:space="0" w:color="10CF9B" w:themeColor="accent4"/>
        <w:bottom w:val="single" w:sz="4" w:space="0" w:color="10CF9B" w:themeColor="accent4"/>
        <w:right w:val="single" w:sz="4" w:space="0" w:color="10CF9B" w:themeColor="accent4"/>
      </w:tblBorders>
    </w:tblPr>
    <w:tblStylePr w:type="firstRow">
      <w:rPr>
        <w:b/>
        <w:bCs/>
        <w:color w:val="FFFFFF" w:themeColor="background1"/>
      </w:rPr>
      <w:tblPr/>
      <w:tcPr>
        <w:shd w:val="clear" w:color="auto" w:fill="10CF9B" w:themeFill="accent4"/>
      </w:tcPr>
    </w:tblStylePr>
    <w:tblStylePr w:type="lastRow">
      <w:rPr>
        <w:b/>
        <w:bCs/>
      </w:rPr>
      <w:tblPr/>
      <w:tcPr>
        <w:tcBorders>
          <w:top w:val="double" w:sz="4" w:space="0" w:color="10CF9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CF9B" w:themeColor="accent4"/>
          <w:right w:val="single" w:sz="4" w:space="0" w:color="10CF9B" w:themeColor="accent4"/>
        </w:tcBorders>
      </w:tcPr>
    </w:tblStylePr>
    <w:tblStylePr w:type="band1Horz">
      <w:tblPr/>
      <w:tcPr>
        <w:tcBorders>
          <w:top w:val="single" w:sz="4" w:space="0" w:color="10CF9B" w:themeColor="accent4"/>
          <w:bottom w:val="single" w:sz="4" w:space="0" w:color="10CF9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CF9B" w:themeColor="accent4"/>
          <w:left w:val="nil"/>
        </w:tcBorders>
      </w:tcPr>
    </w:tblStylePr>
    <w:tblStylePr w:type="swCell">
      <w:tblPr/>
      <w:tcPr>
        <w:tcBorders>
          <w:top w:val="double" w:sz="4" w:space="0" w:color="10CF9B" w:themeColor="accent4"/>
          <w:right w:val="nil"/>
        </w:tcBorders>
      </w:tcPr>
    </w:tblStylePr>
  </w:style>
  <w:style w:type="table" w:styleId="ListTable3-Accent5">
    <w:name w:val="List Table 3 Accent 5"/>
    <w:basedOn w:val="TableNormal"/>
    <w:uiPriority w:val="48"/>
    <w:rsid w:val="006431F9"/>
    <w:pPr>
      <w:spacing w:after="0" w:line="240" w:lineRule="auto"/>
    </w:pPr>
    <w:tblPr>
      <w:tblStyleRowBandSize w:val="1"/>
      <w:tblStyleColBandSize w:val="1"/>
      <w:tblBorders>
        <w:top w:val="single" w:sz="4" w:space="0" w:color="7CCA62" w:themeColor="accent5"/>
        <w:left w:val="single" w:sz="4" w:space="0" w:color="7CCA62" w:themeColor="accent5"/>
        <w:bottom w:val="single" w:sz="4" w:space="0" w:color="7CCA62" w:themeColor="accent5"/>
        <w:right w:val="single" w:sz="4" w:space="0" w:color="7CCA62" w:themeColor="accent5"/>
      </w:tblBorders>
    </w:tblPr>
    <w:tblStylePr w:type="firstRow">
      <w:rPr>
        <w:b/>
        <w:bCs/>
        <w:color w:val="FFFFFF" w:themeColor="background1"/>
      </w:rPr>
      <w:tblPr/>
      <w:tcPr>
        <w:shd w:val="clear" w:color="auto" w:fill="7CCA62" w:themeFill="accent5"/>
      </w:tcPr>
    </w:tblStylePr>
    <w:tblStylePr w:type="lastRow">
      <w:rPr>
        <w:b/>
        <w:bCs/>
      </w:rPr>
      <w:tblPr/>
      <w:tcPr>
        <w:tcBorders>
          <w:top w:val="double" w:sz="4" w:space="0" w:color="7CCA6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CCA62" w:themeColor="accent5"/>
          <w:right w:val="single" w:sz="4" w:space="0" w:color="7CCA62" w:themeColor="accent5"/>
        </w:tcBorders>
      </w:tcPr>
    </w:tblStylePr>
    <w:tblStylePr w:type="band1Horz">
      <w:tblPr/>
      <w:tcPr>
        <w:tcBorders>
          <w:top w:val="single" w:sz="4" w:space="0" w:color="7CCA62" w:themeColor="accent5"/>
          <w:bottom w:val="single" w:sz="4" w:space="0" w:color="7CCA6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CCA62" w:themeColor="accent5"/>
          <w:left w:val="nil"/>
        </w:tcBorders>
      </w:tcPr>
    </w:tblStylePr>
    <w:tblStylePr w:type="swCell">
      <w:tblPr/>
      <w:tcPr>
        <w:tcBorders>
          <w:top w:val="double" w:sz="4" w:space="0" w:color="7CCA62" w:themeColor="accent5"/>
          <w:right w:val="nil"/>
        </w:tcBorders>
      </w:tcPr>
    </w:tblStylePr>
  </w:style>
  <w:style w:type="table" w:styleId="ListTable3-Accent6">
    <w:name w:val="List Table 3 Accent 6"/>
    <w:basedOn w:val="TableNormal"/>
    <w:uiPriority w:val="48"/>
    <w:rsid w:val="006431F9"/>
    <w:pPr>
      <w:spacing w:after="0" w:line="240" w:lineRule="auto"/>
    </w:pPr>
    <w:tblPr>
      <w:tblStyleRowBandSize w:val="1"/>
      <w:tblStyleColBandSize w:val="1"/>
      <w:tblBorders>
        <w:top w:val="single" w:sz="4" w:space="0" w:color="A5C249" w:themeColor="accent6"/>
        <w:left w:val="single" w:sz="4" w:space="0" w:color="A5C249" w:themeColor="accent6"/>
        <w:bottom w:val="single" w:sz="4" w:space="0" w:color="A5C249" w:themeColor="accent6"/>
        <w:right w:val="single" w:sz="4" w:space="0" w:color="A5C249" w:themeColor="accent6"/>
      </w:tblBorders>
    </w:tblPr>
    <w:tblStylePr w:type="firstRow">
      <w:rPr>
        <w:b/>
        <w:bCs/>
        <w:color w:val="FFFFFF" w:themeColor="background1"/>
      </w:rPr>
      <w:tblPr/>
      <w:tcPr>
        <w:shd w:val="clear" w:color="auto" w:fill="A5C249" w:themeFill="accent6"/>
      </w:tcPr>
    </w:tblStylePr>
    <w:tblStylePr w:type="lastRow">
      <w:rPr>
        <w:b/>
        <w:bCs/>
      </w:rPr>
      <w:tblPr/>
      <w:tcPr>
        <w:tcBorders>
          <w:top w:val="double" w:sz="4" w:space="0" w:color="A5C24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C249" w:themeColor="accent6"/>
          <w:right w:val="single" w:sz="4" w:space="0" w:color="A5C249" w:themeColor="accent6"/>
        </w:tcBorders>
      </w:tcPr>
    </w:tblStylePr>
    <w:tblStylePr w:type="band1Horz">
      <w:tblPr/>
      <w:tcPr>
        <w:tcBorders>
          <w:top w:val="single" w:sz="4" w:space="0" w:color="A5C249" w:themeColor="accent6"/>
          <w:bottom w:val="single" w:sz="4" w:space="0" w:color="A5C24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C249" w:themeColor="accent6"/>
          <w:left w:val="nil"/>
        </w:tcBorders>
      </w:tcPr>
    </w:tblStylePr>
    <w:tblStylePr w:type="swCell">
      <w:tblPr/>
      <w:tcPr>
        <w:tcBorders>
          <w:top w:val="double" w:sz="4" w:space="0" w:color="A5C249" w:themeColor="accent6"/>
          <w:right w:val="nil"/>
        </w:tcBorders>
      </w:tcPr>
    </w:tblStylePr>
  </w:style>
  <w:style w:type="table" w:styleId="ListTable4">
    <w:name w:val="List Table 4"/>
    <w:basedOn w:val="TableNormal"/>
    <w:uiPriority w:val="49"/>
    <w:rsid w:val="006431F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431F9"/>
    <w:pPr>
      <w:spacing w:after="0" w:line="240" w:lineRule="auto"/>
    </w:p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tblBorders>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tcBorders>
        <w:shd w:val="clear" w:color="auto" w:fill="0F6FC6" w:themeFill="accent1"/>
      </w:tcPr>
    </w:tblStylePr>
    <w:tblStylePr w:type="lastRow">
      <w:rPr>
        <w:b/>
        <w:bCs/>
      </w:rPr>
      <w:tblPr/>
      <w:tcPr>
        <w:tcBorders>
          <w:top w:val="double" w:sz="4" w:space="0" w:color="59A9F2" w:themeColor="accent1" w:themeTint="99"/>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ListTable4-Accent2">
    <w:name w:val="List Table 4 Accent 2"/>
    <w:basedOn w:val="TableNormal"/>
    <w:uiPriority w:val="49"/>
    <w:rsid w:val="006431F9"/>
    <w:pPr>
      <w:spacing w:after="0" w:line="240" w:lineRule="auto"/>
    </w:pPr>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tblBorders>
    </w:tblPr>
    <w:tblStylePr w:type="firstRow">
      <w:rPr>
        <w:b/>
        <w:bCs/>
        <w:color w:val="FFFFFF" w:themeColor="background1"/>
      </w:rPr>
      <w:tblPr/>
      <w:tcPr>
        <w:tcBorders>
          <w:top w:val="single" w:sz="4" w:space="0" w:color="009DD9" w:themeColor="accent2"/>
          <w:left w:val="single" w:sz="4" w:space="0" w:color="009DD9" w:themeColor="accent2"/>
          <w:bottom w:val="single" w:sz="4" w:space="0" w:color="009DD9" w:themeColor="accent2"/>
          <w:right w:val="single" w:sz="4" w:space="0" w:color="009DD9" w:themeColor="accent2"/>
          <w:insideH w:val="nil"/>
        </w:tcBorders>
        <w:shd w:val="clear" w:color="auto" w:fill="009DD9" w:themeFill="accent2"/>
      </w:tcPr>
    </w:tblStylePr>
    <w:tblStylePr w:type="lastRow">
      <w:rPr>
        <w:b/>
        <w:bCs/>
      </w:rPr>
      <w:tblPr/>
      <w:tcPr>
        <w:tcBorders>
          <w:top w:val="double" w:sz="4" w:space="0" w:color="4FCDFF" w:themeColor="accent2" w:themeTint="99"/>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ListTable4-Accent3">
    <w:name w:val="List Table 4 Accent 3"/>
    <w:basedOn w:val="TableNormal"/>
    <w:uiPriority w:val="49"/>
    <w:rsid w:val="006431F9"/>
    <w:pPr>
      <w:spacing w:after="0" w:line="240" w:lineRule="auto"/>
    </w:pPr>
    <w:tblPr>
      <w:tblStyleRowBandSize w:val="1"/>
      <w:tblStyleColBandSize w:val="1"/>
      <w:tblBorders>
        <w:top w:val="single" w:sz="4" w:space="0" w:color="5DEFF6" w:themeColor="accent3" w:themeTint="99"/>
        <w:left w:val="single" w:sz="4" w:space="0" w:color="5DEFF6" w:themeColor="accent3" w:themeTint="99"/>
        <w:bottom w:val="single" w:sz="4" w:space="0" w:color="5DEFF6" w:themeColor="accent3" w:themeTint="99"/>
        <w:right w:val="single" w:sz="4" w:space="0" w:color="5DEFF6" w:themeColor="accent3" w:themeTint="99"/>
        <w:insideH w:val="single" w:sz="4" w:space="0" w:color="5DEFF6" w:themeColor="accent3" w:themeTint="99"/>
      </w:tblBorders>
    </w:tblPr>
    <w:tblStylePr w:type="firstRow">
      <w:rPr>
        <w:b/>
        <w:bCs/>
        <w:color w:val="FFFFFF" w:themeColor="background1"/>
      </w:rPr>
      <w:tblPr/>
      <w:tcPr>
        <w:tcBorders>
          <w:top w:val="single" w:sz="4" w:space="0" w:color="0BD0D9" w:themeColor="accent3"/>
          <w:left w:val="single" w:sz="4" w:space="0" w:color="0BD0D9" w:themeColor="accent3"/>
          <w:bottom w:val="single" w:sz="4" w:space="0" w:color="0BD0D9" w:themeColor="accent3"/>
          <w:right w:val="single" w:sz="4" w:space="0" w:color="0BD0D9" w:themeColor="accent3"/>
          <w:insideH w:val="nil"/>
        </w:tcBorders>
        <w:shd w:val="clear" w:color="auto" w:fill="0BD0D9" w:themeFill="accent3"/>
      </w:tcPr>
    </w:tblStylePr>
    <w:tblStylePr w:type="lastRow">
      <w:rPr>
        <w:b/>
        <w:bCs/>
      </w:rPr>
      <w:tblPr/>
      <w:tcPr>
        <w:tcBorders>
          <w:top w:val="double" w:sz="4" w:space="0" w:color="5DEFF6" w:themeColor="accent3" w:themeTint="99"/>
        </w:tcBorders>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ListTable4-Accent4">
    <w:name w:val="List Table 4 Accent 4"/>
    <w:basedOn w:val="TableNormal"/>
    <w:uiPriority w:val="49"/>
    <w:rsid w:val="006431F9"/>
    <w:pPr>
      <w:spacing w:after="0" w:line="240" w:lineRule="auto"/>
    </w:pPr>
    <w:tblPr>
      <w:tblStyleRowBandSize w:val="1"/>
      <w:tblStyleColBandSize w:val="1"/>
      <w:tblBorders>
        <w:top w:val="single" w:sz="4" w:space="0" w:color="5FF2CA" w:themeColor="accent4" w:themeTint="99"/>
        <w:left w:val="single" w:sz="4" w:space="0" w:color="5FF2CA" w:themeColor="accent4" w:themeTint="99"/>
        <w:bottom w:val="single" w:sz="4" w:space="0" w:color="5FF2CA" w:themeColor="accent4" w:themeTint="99"/>
        <w:right w:val="single" w:sz="4" w:space="0" w:color="5FF2CA" w:themeColor="accent4" w:themeTint="99"/>
        <w:insideH w:val="single" w:sz="4" w:space="0" w:color="5FF2CA" w:themeColor="accent4" w:themeTint="99"/>
      </w:tblBorders>
    </w:tblPr>
    <w:tblStylePr w:type="firstRow">
      <w:rPr>
        <w:b/>
        <w:bCs/>
        <w:color w:val="FFFFFF" w:themeColor="background1"/>
      </w:rPr>
      <w:tblPr/>
      <w:tcPr>
        <w:tcBorders>
          <w:top w:val="single" w:sz="4" w:space="0" w:color="10CF9B" w:themeColor="accent4"/>
          <w:left w:val="single" w:sz="4" w:space="0" w:color="10CF9B" w:themeColor="accent4"/>
          <w:bottom w:val="single" w:sz="4" w:space="0" w:color="10CF9B" w:themeColor="accent4"/>
          <w:right w:val="single" w:sz="4" w:space="0" w:color="10CF9B" w:themeColor="accent4"/>
          <w:insideH w:val="nil"/>
        </w:tcBorders>
        <w:shd w:val="clear" w:color="auto" w:fill="10CF9B" w:themeFill="accent4"/>
      </w:tcPr>
    </w:tblStylePr>
    <w:tblStylePr w:type="lastRow">
      <w:rPr>
        <w:b/>
        <w:bCs/>
      </w:rPr>
      <w:tblPr/>
      <w:tcPr>
        <w:tcBorders>
          <w:top w:val="double" w:sz="4" w:space="0" w:color="5FF2CA" w:themeColor="accent4" w:themeTint="99"/>
        </w:tcBorders>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styleId="ListTable4-Accent5">
    <w:name w:val="List Table 4 Accent 5"/>
    <w:basedOn w:val="TableNormal"/>
    <w:uiPriority w:val="49"/>
    <w:rsid w:val="006431F9"/>
    <w:pPr>
      <w:spacing w:after="0" w:line="240" w:lineRule="auto"/>
    </w:pPr>
    <w:tblPr>
      <w:tblStyleRowBandSize w:val="1"/>
      <w:tblStyleColBandSize w:val="1"/>
      <w:tblBorders>
        <w:top w:val="single" w:sz="4" w:space="0" w:color="B0DFA0" w:themeColor="accent5" w:themeTint="99"/>
        <w:left w:val="single" w:sz="4" w:space="0" w:color="B0DFA0" w:themeColor="accent5" w:themeTint="99"/>
        <w:bottom w:val="single" w:sz="4" w:space="0" w:color="B0DFA0" w:themeColor="accent5" w:themeTint="99"/>
        <w:right w:val="single" w:sz="4" w:space="0" w:color="B0DFA0" w:themeColor="accent5" w:themeTint="99"/>
        <w:insideH w:val="single" w:sz="4" w:space="0" w:color="B0DFA0" w:themeColor="accent5" w:themeTint="99"/>
      </w:tblBorders>
    </w:tblPr>
    <w:tblStylePr w:type="firstRow">
      <w:rPr>
        <w:b/>
        <w:bCs/>
        <w:color w:val="FFFFFF" w:themeColor="background1"/>
      </w:rPr>
      <w:tblPr/>
      <w:tcPr>
        <w:tcBorders>
          <w:top w:val="single" w:sz="4" w:space="0" w:color="7CCA62" w:themeColor="accent5"/>
          <w:left w:val="single" w:sz="4" w:space="0" w:color="7CCA62" w:themeColor="accent5"/>
          <w:bottom w:val="single" w:sz="4" w:space="0" w:color="7CCA62" w:themeColor="accent5"/>
          <w:right w:val="single" w:sz="4" w:space="0" w:color="7CCA62" w:themeColor="accent5"/>
          <w:insideH w:val="nil"/>
        </w:tcBorders>
        <w:shd w:val="clear" w:color="auto" w:fill="7CCA62" w:themeFill="accent5"/>
      </w:tcPr>
    </w:tblStylePr>
    <w:tblStylePr w:type="lastRow">
      <w:rPr>
        <w:b/>
        <w:bCs/>
      </w:rPr>
      <w:tblPr/>
      <w:tcPr>
        <w:tcBorders>
          <w:top w:val="double" w:sz="4" w:space="0" w:color="B0DFA0" w:themeColor="accent5" w:themeTint="99"/>
        </w:tcBorders>
      </w:tcPr>
    </w:tblStylePr>
    <w:tblStylePr w:type="firstCol">
      <w:rPr>
        <w:b/>
        <w:bCs/>
      </w:rPr>
    </w:tblStylePr>
    <w:tblStylePr w:type="lastCol">
      <w:rPr>
        <w:b/>
        <w:bCs/>
      </w:rPr>
    </w:tblStylePr>
    <w:tblStylePr w:type="band1Vert">
      <w:tblPr/>
      <w:tcPr>
        <w:shd w:val="clear" w:color="auto" w:fill="E4F4DF" w:themeFill="accent5" w:themeFillTint="33"/>
      </w:tcPr>
    </w:tblStylePr>
    <w:tblStylePr w:type="band1Horz">
      <w:tblPr/>
      <w:tcPr>
        <w:shd w:val="clear" w:color="auto" w:fill="E4F4DF" w:themeFill="accent5" w:themeFillTint="33"/>
      </w:tcPr>
    </w:tblStylePr>
  </w:style>
  <w:style w:type="table" w:styleId="ListTable4-Accent6">
    <w:name w:val="List Table 4 Accent 6"/>
    <w:basedOn w:val="TableNormal"/>
    <w:uiPriority w:val="49"/>
    <w:rsid w:val="006431F9"/>
    <w:pPr>
      <w:spacing w:after="0" w:line="240" w:lineRule="auto"/>
    </w:pPr>
    <w:tblPr>
      <w:tblStyleRowBandSize w:val="1"/>
      <w:tblStyleColBandSize w:val="1"/>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tblBorders>
    </w:tblPr>
    <w:tblStylePr w:type="firstRow">
      <w:rPr>
        <w:b/>
        <w:bCs/>
        <w:color w:val="FFFFFF" w:themeColor="background1"/>
      </w:rPr>
      <w:tblPr/>
      <w:tcPr>
        <w:tcBorders>
          <w:top w:val="single" w:sz="4" w:space="0" w:color="A5C249" w:themeColor="accent6"/>
          <w:left w:val="single" w:sz="4" w:space="0" w:color="A5C249" w:themeColor="accent6"/>
          <w:bottom w:val="single" w:sz="4" w:space="0" w:color="A5C249" w:themeColor="accent6"/>
          <w:right w:val="single" w:sz="4" w:space="0" w:color="A5C249" w:themeColor="accent6"/>
          <w:insideH w:val="nil"/>
        </w:tcBorders>
        <w:shd w:val="clear" w:color="auto" w:fill="A5C249" w:themeFill="accent6"/>
      </w:tcPr>
    </w:tblStylePr>
    <w:tblStylePr w:type="lastRow">
      <w:rPr>
        <w:b/>
        <w:bCs/>
      </w:rPr>
      <w:tblPr/>
      <w:tcPr>
        <w:tcBorders>
          <w:top w:val="double" w:sz="4" w:space="0" w:color="C8DA91" w:themeColor="accent6" w:themeTint="99"/>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styleId="ListTable5Dark">
    <w:name w:val="List Table 5 Dark"/>
    <w:basedOn w:val="TableNormal"/>
    <w:uiPriority w:val="50"/>
    <w:rsid w:val="006431F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431F9"/>
    <w:pPr>
      <w:spacing w:after="0" w:line="240" w:lineRule="auto"/>
    </w:pPr>
    <w:rPr>
      <w:color w:val="FFFFFF" w:themeColor="background1"/>
    </w:rPr>
    <w:tblPr>
      <w:tblStyleRowBandSize w:val="1"/>
      <w:tblStyleColBandSize w:val="1"/>
      <w:tblBorders>
        <w:top w:val="single" w:sz="24" w:space="0" w:color="0F6FC6" w:themeColor="accent1"/>
        <w:left w:val="single" w:sz="24" w:space="0" w:color="0F6FC6" w:themeColor="accent1"/>
        <w:bottom w:val="single" w:sz="24" w:space="0" w:color="0F6FC6" w:themeColor="accent1"/>
        <w:right w:val="single" w:sz="24" w:space="0" w:color="0F6FC6" w:themeColor="accent1"/>
      </w:tblBorders>
    </w:tblPr>
    <w:tcPr>
      <w:shd w:val="clear" w:color="auto" w:fill="0F6FC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431F9"/>
    <w:pPr>
      <w:spacing w:after="0" w:line="240" w:lineRule="auto"/>
    </w:pPr>
    <w:rPr>
      <w:color w:val="FFFFFF" w:themeColor="background1"/>
    </w:rPr>
    <w:tblPr>
      <w:tblStyleRowBandSize w:val="1"/>
      <w:tblStyleColBandSize w:val="1"/>
      <w:tblBorders>
        <w:top w:val="single" w:sz="24" w:space="0" w:color="009DD9" w:themeColor="accent2"/>
        <w:left w:val="single" w:sz="24" w:space="0" w:color="009DD9" w:themeColor="accent2"/>
        <w:bottom w:val="single" w:sz="24" w:space="0" w:color="009DD9" w:themeColor="accent2"/>
        <w:right w:val="single" w:sz="24" w:space="0" w:color="009DD9" w:themeColor="accent2"/>
      </w:tblBorders>
    </w:tblPr>
    <w:tcPr>
      <w:shd w:val="clear" w:color="auto" w:fill="009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431F9"/>
    <w:pPr>
      <w:spacing w:after="0" w:line="240" w:lineRule="auto"/>
    </w:pPr>
    <w:rPr>
      <w:color w:val="FFFFFF" w:themeColor="background1"/>
    </w:rPr>
    <w:tblPr>
      <w:tblStyleRowBandSize w:val="1"/>
      <w:tblStyleColBandSize w:val="1"/>
      <w:tblBorders>
        <w:top w:val="single" w:sz="24" w:space="0" w:color="0BD0D9" w:themeColor="accent3"/>
        <w:left w:val="single" w:sz="24" w:space="0" w:color="0BD0D9" w:themeColor="accent3"/>
        <w:bottom w:val="single" w:sz="24" w:space="0" w:color="0BD0D9" w:themeColor="accent3"/>
        <w:right w:val="single" w:sz="24" w:space="0" w:color="0BD0D9" w:themeColor="accent3"/>
      </w:tblBorders>
    </w:tblPr>
    <w:tcPr>
      <w:shd w:val="clear" w:color="auto" w:fill="0BD0D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431F9"/>
    <w:pPr>
      <w:spacing w:after="0" w:line="240" w:lineRule="auto"/>
    </w:pPr>
    <w:rPr>
      <w:color w:val="FFFFFF" w:themeColor="background1"/>
    </w:rPr>
    <w:tblPr>
      <w:tblStyleRowBandSize w:val="1"/>
      <w:tblStyleColBandSize w:val="1"/>
      <w:tblBorders>
        <w:top w:val="single" w:sz="24" w:space="0" w:color="10CF9B" w:themeColor="accent4"/>
        <w:left w:val="single" w:sz="24" w:space="0" w:color="10CF9B" w:themeColor="accent4"/>
        <w:bottom w:val="single" w:sz="24" w:space="0" w:color="10CF9B" w:themeColor="accent4"/>
        <w:right w:val="single" w:sz="24" w:space="0" w:color="10CF9B" w:themeColor="accent4"/>
      </w:tblBorders>
    </w:tblPr>
    <w:tcPr>
      <w:shd w:val="clear" w:color="auto" w:fill="10CF9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431F9"/>
    <w:pPr>
      <w:spacing w:after="0" w:line="240" w:lineRule="auto"/>
    </w:pPr>
    <w:rPr>
      <w:color w:val="FFFFFF" w:themeColor="background1"/>
    </w:rPr>
    <w:tblPr>
      <w:tblStyleRowBandSize w:val="1"/>
      <w:tblStyleColBandSize w:val="1"/>
      <w:tblBorders>
        <w:top w:val="single" w:sz="24" w:space="0" w:color="7CCA62" w:themeColor="accent5"/>
        <w:left w:val="single" w:sz="24" w:space="0" w:color="7CCA62" w:themeColor="accent5"/>
        <w:bottom w:val="single" w:sz="24" w:space="0" w:color="7CCA62" w:themeColor="accent5"/>
        <w:right w:val="single" w:sz="24" w:space="0" w:color="7CCA62" w:themeColor="accent5"/>
      </w:tblBorders>
    </w:tblPr>
    <w:tcPr>
      <w:shd w:val="clear" w:color="auto" w:fill="7CCA62"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431F9"/>
    <w:pPr>
      <w:spacing w:after="0" w:line="240" w:lineRule="auto"/>
    </w:pPr>
    <w:rPr>
      <w:color w:val="FFFFFF" w:themeColor="background1"/>
    </w:rPr>
    <w:tblPr>
      <w:tblStyleRowBandSize w:val="1"/>
      <w:tblStyleColBandSize w:val="1"/>
      <w:tblBorders>
        <w:top w:val="single" w:sz="24" w:space="0" w:color="A5C249" w:themeColor="accent6"/>
        <w:left w:val="single" w:sz="24" w:space="0" w:color="A5C249" w:themeColor="accent6"/>
        <w:bottom w:val="single" w:sz="24" w:space="0" w:color="A5C249" w:themeColor="accent6"/>
        <w:right w:val="single" w:sz="24" w:space="0" w:color="A5C249" w:themeColor="accent6"/>
      </w:tblBorders>
    </w:tblPr>
    <w:tcPr>
      <w:shd w:val="clear" w:color="auto" w:fill="A5C24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431F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431F9"/>
    <w:pPr>
      <w:spacing w:after="0" w:line="240" w:lineRule="auto"/>
    </w:pPr>
    <w:rPr>
      <w:color w:val="0B5294" w:themeColor="accent1" w:themeShade="BF"/>
    </w:rPr>
    <w:tblPr>
      <w:tblStyleRowBandSize w:val="1"/>
      <w:tblStyleColBandSize w:val="1"/>
      <w:tblBorders>
        <w:top w:val="single" w:sz="4" w:space="0" w:color="0F6FC6" w:themeColor="accent1"/>
        <w:bottom w:val="single" w:sz="4" w:space="0" w:color="0F6FC6" w:themeColor="accent1"/>
      </w:tblBorders>
    </w:tblPr>
    <w:tblStylePr w:type="firstRow">
      <w:rPr>
        <w:b/>
        <w:bCs/>
      </w:rPr>
      <w:tblPr/>
      <w:tcPr>
        <w:tcBorders>
          <w:bottom w:val="single" w:sz="4" w:space="0" w:color="0F6FC6" w:themeColor="accent1"/>
        </w:tcBorders>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ListTable6Colorful-Accent2">
    <w:name w:val="List Table 6 Colorful Accent 2"/>
    <w:basedOn w:val="TableNormal"/>
    <w:uiPriority w:val="51"/>
    <w:rsid w:val="006431F9"/>
    <w:pPr>
      <w:spacing w:after="0" w:line="240" w:lineRule="auto"/>
    </w:pPr>
    <w:rPr>
      <w:color w:val="0075A2" w:themeColor="accent2" w:themeShade="BF"/>
    </w:rPr>
    <w:tblPr>
      <w:tblStyleRowBandSize w:val="1"/>
      <w:tblStyleColBandSize w:val="1"/>
      <w:tblBorders>
        <w:top w:val="single" w:sz="4" w:space="0" w:color="009DD9" w:themeColor="accent2"/>
        <w:bottom w:val="single" w:sz="4" w:space="0" w:color="009DD9" w:themeColor="accent2"/>
      </w:tblBorders>
    </w:tblPr>
    <w:tblStylePr w:type="firstRow">
      <w:rPr>
        <w:b/>
        <w:bCs/>
      </w:rPr>
      <w:tblPr/>
      <w:tcPr>
        <w:tcBorders>
          <w:bottom w:val="single" w:sz="4" w:space="0" w:color="009DD9" w:themeColor="accent2"/>
        </w:tcBorders>
      </w:tcPr>
    </w:tblStylePr>
    <w:tblStylePr w:type="lastRow">
      <w:rPr>
        <w:b/>
        <w:bCs/>
      </w:rPr>
      <w:tblPr/>
      <w:tcPr>
        <w:tcBorders>
          <w:top w:val="double" w:sz="4" w:space="0" w:color="009DD9" w:themeColor="accent2"/>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ListTable6Colorful-Accent3">
    <w:name w:val="List Table 6 Colorful Accent 3"/>
    <w:basedOn w:val="TableNormal"/>
    <w:uiPriority w:val="51"/>
    <w:rsid w:val="006431F9"/>
    <w:pPr>
      <w:spacing w:after="0" w:line="240" w:lineRule="auto"/>
    </w:pPr>
    <w:rPr>
      <w:color w:val="089BA2" w:themeColor="accent3" w:themeShade="BF"/>
    </w:rPr>
    <w:tblPr>
      <w:tblStyleRowBandSize w:val="1"/>
      <w:tblStyleColBandSize w:val="1"/>
      <w:tblBorders>
        <w:top w:val="single" w:sz="4" w:space="0" w:color="0BD0D9" w:themeColor="accent3"/>
        <w:bottom w:val="single" w:sz="4" w:space="0" w:color="0BD0D9" w:themeColor="accent3"/>
      </w:tblBorders>
    </w:tblPr>
    <w:tblStylePr w:type="firstRow">
      <w:rPr>
        <w:b/>
        <w:bCs/>
      </w:rPr>
      <w:tblPr/>
      <w:tcPr>
        <w:tcBorders>
          <w:bottom w:val="single" w:sz="4" w:space="0" w:color="0BD0D9" w:themeColor="accent3"/>
        </w:tcBorders>
      </w:tcPr>
    </w:tblStylePr>
    <w:tblStylePr w:type="lastRow">
      <w:rPr>
        <w:b/>
        <w:bCs/>
      </w:rPr>
      <w:tblPr/>
      <w:tcPr>
        <w:tcBorders>
          <w:top w:val="double" w:sz="4" w:space="0" w:color="0BD0D9" w:themeColor="accent3"/>
        </w:tcBorders>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ListTable6Colorful-Accent4">
    <w:name w:val="List Table 6 Colorful Accent 4"/>
    <w:basedOn w:val="TableNormal"/>
    <w:uiPriority w:val="51"/>
    <w:rsid w:val="006431F9"/>
    <w:pPr>
      <w:spacing w:after="0" w:line="240" w:lineRule="auto"/>
    </w:pPr>
    <w:rPr>
      <w:color w:val="0C9A73" w:themeColor="accent4" w:themeShade="BF"/>
    </w:rPr>
    <w:tblPr>
      <w:tblStyleRowBandSize w:val="1"/>
      <w:tblStyleColBandSize w:val="1"/>
      <w:tblBorders>
        <w:top w:val="single" w:sz="4" w:space="0" w:color="10CF9B" w:themeColor="accent4"/>
        <w:bottom w:val="single" w:sz="4" w:space="0" w:color="10CF9B" w:themeColor="accent4"/>
      </w:tblBorders>
    </w:tblPr>
    <w:tblStylePr w:type="firstRow">
      <w:rPr>
        <w:b/>
        <w:bCs/>
      </w:rPr>
      <w:tblPr/>
      <w:tcPr>
        <w:tcBorders>
          <w:bottom w:val="single" w:sz="4" w:space="0" w:color="10CF9B" w:themeColor="accent4"/>
        </w:tcBorders>
      </w:tcPr>
    </w:tblStylePr>
    <w:tblStylePr w:type="lastRow">
      <w:rPr>
        <w:b/>
        <w:bCs/>
      </w:rPr>
      <w:tblPr/>
      <w:tcPr>
        <w:tcBorders>
          <w:top w:val="double" w:sz="4" w:space="0" w:color="10CF9B" w:themeColor="accent4"/>
        </w:tcBorders>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styleId="ListTable6Colorful-Accent5">
    <w:name w:val="List Table 6 Colorful Accent 5"/>
    <w:basedOn w:val="TableNormal"/>
    <w:uiPriority w:val="51"/>
    <w:rsid w:val="006431F9"/>
    <w:pPr>
      <w:spacing w:after="0" w:line="240" w:lineRule="auto"/>
    </w:pPr>
    <w:rPr>
      <w:color w:val="54A738" w:themeColor="accent5" w:themeShade="BF"/>
    </w:rPr>
    <w:tblPr>
      <w:tblStyleRowBandSize w:val="1"/>
      <w:tblStyleColBandSize w:val="1"/>
      <w:tblBorders>
        <w:top w:val="single" w:sz="4" w:space="0" w:color="7CCA62" w:themeColor="accent5"/>
        <w:bottom w:val="single" w:sz="4" w:space="0" w:color="7CCA62" w:themeColor="accent5"/>
      </w:tblBorders>
    </w:tblPr>
    <w:tblStylePr w:type="firstRow">
      <w:rPr>
        <w:b/>
        <w:bCs/>
      </w:rPr>
      <w:tblPr/>
      <w:tcPr>
        <w:tcBorders>
          <w:bottom w:val="single" w:sz="4" w:space="0" w:color="7CCA62" w:themeColor="accent5"/>
        </w:tcBorders>
      </w:tcPr>
    </w:tblStylePr>
    <w:tblStylePr w:type="lastRow">
      <w:rPr>
        <w:b/>
        <w:bCs/>
      </w:rPr>
      <w:tblPr/>
      <w:tcPr>
        <w:tcBorders>
          <w:top w:val="double" w:sz="4" w:space="0" w:color="7CCA62" w:themeColor="accent5"/>
        </w:tcBorders>
      </w:tcPr>
    </w:tblStylePr>
    <w:tblStylePr w:type="firstCol">
      <w:rPr>
        <w:b/>
        <w:bCs/>
      </w:rPr>
    </w:tblStylePr>
    <w:tblStylePr w:type="lastCol">
      <w:rPr>
        <w:b/>
        <w:bCs/>
      </w:rPr>
    </w:tblStylePr>
    <w:tblStylePr w:type="band1Vert">
      <w:tblPr/>
      <w:tcPr>
        <w:shd w:val="clear" w:color="auto" w:fill="E4F4DF" w:themeFill="accent5" w:themeFillTint="33"/>
      </w:tcPr>
    </w:tblStylePr>
    <w:tblStylePr w:type="band1Horz">
      <w:tblPr/>
      <w:tcPr>
        <w:shd w:val="clear" w:color="auto" w:fill="E4F4DF" w:themeFill="accent5" w:themeFillTint="33"/>
      </w:tcPr>
    </w:tblStylePr>
  </w:style>
  <w:style w:type="table" w:styleId="ListTable6Colorful-Accent6">
    <w:name w:val="List Table 6 Colorful Accent 6"/>
    <w:basedOn w:val="TableNormal"/>
    <w:uiPriority w:val="51"/>
    <w:rsid w:val="006431F9"/>
    <w:pPr>
      <w:spacing w:after="0" w:line="240" w:lineRule="auto"/>
    </w:pPr>
    <w:rPr>
      <w:color w:val="7D9532" w:themeColor="accent6" w:themeShade="BF"/>
    </w:rPr>
    <w:tblPr>
      <w:tblStyleRowBandSize w:val="1"/>
      <w:tblStyleColBandSize w:val="1"/>
      <w:tblBorders>
        <w:top w:val="single" w:sz="4" w:space="0" w:color="A5C249" w:themeColor="accent6"/>
        <w:bottom w:val="single" w:sz="4" w:space="0" w:color="A5C249" w:themeColor="accent6"/>
      </w:tblBorders>
    </w:tblPr>
    <w:tblStylePr w:type="firstRow">
      <w:rPr>
        <w:b/>
        <w:bCs/>
      </w:rPr>
      <w:tblPr/>
      <w:tcPr>
        <w:tcBorders>
          <w:bottom w:val="single" w:sz="4" w:space="0" w:color="A5C249" w:themeColor="accent6"/>
        </w:tcBorders>
      </w:tcPr>
    </w:tblStylePr>
    <w:tblStylePr w:type="lastRow">
      <w:rPr>
        <w:b/>
        <w:bCs/>
      </w:rPr>
      <w:tblPr/>
      <w:tcPr>
        <w:tcBorders>
          <w:top w:val="double" w:sz="4" w:space="0" w:color="A5C249" w:themeColor="accent6"/>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styleId="ListTable7Colorful">
    <w:name w:val="List Table 7 Colorful"/>
    <w:basedOn w:val="TableNormal"/>
    <w:uiPriority w:val="52"/>
    <w:rsid w:val="006431F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431F9"/>
    <w:pPr>
      <w:spacing w:after="0" w:line="240" w:lineRule="auto"/>
    </w:pPr>
    <w:rPr>
      <w:color w:val="0B5294"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6FC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6FC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6FC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6FC6" w:themeColor="accent1"/>
        </w:tcBorders>
        <w:shd w:val="clear" w:color="auto" w:fill="FFFFFF" w:themeFill="background1"/>
      </w:tcPr>
    </w:tblStylePr>
    <w:tblStylePr w:type="band1Vert">
      <w:tblPr/>
      <w:tcPr>
        <w:shd w:val="clear" w:color="auto" w:fill="C7E2FA" w:themeFill="accent1" w:themeFillTint="33"/>
      </w:tcPr>
    </w:tblStylePr>
    <w:tblStylePr w:type="band1Horz">
      <w:tblPr/>
      <w:tcPr>
        <w:shd w:val="clear" w:color="auto" w:fill="C7E2F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431F9"/>
    <w:pPr>
      <w:spacing w:after="0" w:line="240" w:lineRule="auto"/>
    </w:pPr>
    <w:rPr>
      <w:color w:val="0075A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DD9" w:themeColor="accent2"/>
        </w:tcBorders>
        <w:shd w:val="clear" w:color="auto" w:fill="FFFFFF" w:themeFill="background1"/>
      </w:tcPr>
    </w:tblStylePr>
    <w:tblStylePr w:type="band1Vert">
      <w:tblPr/>
      <w:tcPr>
        <w:shd w:val="clear" w:color="auto" w:fill="C4EEFF" w:themeFill="accent2" w:themeFillTint="33"/>
      </w:tcPr>
    </w:tblStylePr>
    <w:tblStylePr w:type="band1Horz">
      <w:tblPr/>
      <w:tcPr>
        <w:shd w:val="clear" w:color="auto" w:fill="C4E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431F9"/>
    <w:pPr>
      <w:spacing w:after="0" w:line="240" w:lineRule="auto"/>
    </w:pPr>
    <w:rPr>
      <w:color w:val="089BA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D0D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D0D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D0D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D0D9" w:themeColor="accent3"/>
        </w:tcBorders>
        <w:shd w:val="clear" w:color="auto" w:fill="FFFFFF" w:themeFill="background1"/>
      </w:tcPr>
    </w:tblStylePr>
    <w:tblStylePr w:type="band1Vert">
      <w:tblPr/>
      <w:tcPr>
        <w:shd w:val="clear" w:color="auto" w:fill="C9F9FC" w:themeFill="accent3" w:themeFillTint="33"/>
      </w:tcPr>
    </w:tblStylePr>
    <w:tblStylePr w:type="band1Horz">
      <w:tblPr/>
      <w:tcPr>
        <w:shd w:val="clear" w:color="auto" w:fill="C9F9F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431F9"/>
    <w:pPr>
      <w:spacing w:after="0" w:line="240" w:lineRule="auto"/>
    </w:pPr>
    <w:rPr>
      <w:color w:val="0C9A7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CF9B"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CF9B"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CF9B"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CF9B" w:themeColor="accent4"/>
        </w:tcBorders>
        <w:shd w:val="clear" w:color="auto" w:fill="FFFFFF" w:themeFill="background1"/>
      </w:tcPr>
    </w:tblStylePr>
    <w:tblStylePr w:type="band1Vert">
      <w:tblPr/>
      <w:tcPr>
        <w:shd w:val="clear" w:color="auto" w:fill="C9FBED" w:themeFill="accent4" w:themeFillTint="33"/>
      </w:tcPr>
    </w:tblStylePr>
    <w:tblStylePr w:type="band1Horz">
      <w:tblPr/>
      <w:tcPr>
        <w:shd w:val="clear" w:color="auto" w:fill="C9FB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431F9"/>
    <w:pPr>
      <w:spacing w:after="0" w:line="240" w:lineRule="auto"/>
    </w:pPr>
    <w:rPr>
      <w:color w:val="54A7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CCA62"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CCA62"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CCA62"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CCA62" w:themeColor="accent5"/>
        </w:tcBorders>
        <w:shd w:val="clear" w:color="auto" w:fill="FFFFFF" w:themeFill="background1"/>
      </w:tcPr>
    </w:tblStylePr>
    <w:tblStylePr w:type="band1Vert">
      <w:tblPr/>
      <w:tcPr>
        <w:shd w:val="clear" w:color="auto" w:fill="E4F4DF" w:themeFill="accent5" w:themeFillTint="33"/>
      </w:tcPr>
    </w:tblStylePr>
    <w:tblStylePr w:type="band1Horz">
      <w:tblPr/>
      <w:tcPr>
        <w:shd w:val="clear" w:color="auto" w:fill="E4F4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431F9"/>
    <w:pPr>
      <w:spacing w:after="0" w:line="240" w:lineRule="auto"/>
    </w:pPr>
    <w:rPr>
      <w:color w:val="7D953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C24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C24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C24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C249" w:themeColor="accent6"/>
        </w:tcBorders>
        <w:shd w:val="clear" w:color="auto" w:fill="FFFFFF" w:themeFill="background1"/>
      </w:tcPr>
    </w:tblStylePr>
    <w:tblStylePr w:type="band1Vert">
      <w:tblPr/>
      <w:tcPr>
        <w:shd w:val="clear" w:color="auto" w:fill="ECF2DA" w:themeFill="accent6" w:themeFillTint="33"/>
      </w:tcPr>
    </w:tblStylePr>
    <w:tblStylePr w:type="band1Horz">
      <w:tblPr/>
      <w:tcPr>
        <w:shd w:val="clear" w:color="auto" w:fill="ECF2D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431F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6431F9"/>
    <w:rPr>
      <w:rFonts w:ascii="Consolas" w:hAnsi="Consolas"/>
      <w:sz w:val="22"/>
    </w:rPr>
  </w:style>
  <w:style w:type="table" w:styleId="MediumGrid1">
    <w:name w:val="Medium Grid 1"/>
    <w:basedOn w:val="TableNormal"/>
    <w:uiPriority w:val="67"/>
    <w:semiHidden/>
    <w:unhideWhenUsed/>
    <w:rsid w:val="006431F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431F9"/>
    <w:pPr>
      <w:spacing w:after="0" w:line="240" w:lineRule="auto"/>
    </w:pPr>
    <w:tblPr>
      <w:tblStyleRowBandSize w:val="1"/>
      <w:tblStyleColBandSize w:val="1"/>
      <w:tbl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single" w:sz="8" w:space="0" w:color="3093EF" w:themeColor="accent1" w:themeTint="BF"/>
        <w:insideV w:val="single" w:sz="8" w:space="0" w:color="3093EF" w:themeColor="accent1" w:themeTint="BF"/>
      </w:tblBorders>
    </w:tblPr>
    <w:tcPr>
      <w:shd w:val="clear" w:color="auto" w:fill="BADBF9" w:themeFill="accent1" w:themeFillTint="3F"/>
    </w:tcPr>
    <w:tblStylePr w:type="firstRow">
      <w:rPr>
        <w:b/>
        <w:bCs/>
      </w:rPr>
    </w:tblStylePr>
    <w:tblStylePr w:type="lastRow">
      <w:rPr>
        <w:b/>
        <w:bCs/>
      </w:rPr>
      <w:tblPr/>
      <w:tcPr>
        <w:tcBorders>
          <w:top w:val="single" w:sz="18" w:space="0" w:color="3093EF" w:themeColor="accent1" w:themeTint="BF"/>
        </w:tcBorders>
      </w:tcPr>
    </w:tblStylePr>
    <w:tblStylePr w:type="firstCol">
      <w:rPr>
        <w:b/>
        <w:bCs/>
      </w:rPr>
    </w:tblStylePr>
    <w:tblStylePr w:type="lastCol">
      <w:rPr>
        <w:b/>
        <w:bCs/>
      </w:rPr>
    </w:tblStylePr>
    <w:tblStylePr w:type="band1Vert">
      <w:tblPr/>
      <w:tcPr>
        <w:shd w:val="clear" w:color="auto" w:fill="75B7F4" w:themeFill="accent1" w:themeFillTint="7F"/>
      </w:tcPr>
    </w:tblStylePr>
    <w:tblStylePr w:type="band1Horz">
      <w:tblPr/>
      <w:tcPr>
        <w:shd w:val="clear" w:color="auto" w:fill="75B7F4" w:themeFill="accent1" w:themeFillTint="7F"/>
      </w:tcPr>
    </w:tblStylePr>
  </w:style>
  <w:style w:type="table" w:styleId="MediumGrid1-Accent2">
    <w:name w:val="Medium Grid 1 Accent 2"/>
    <w:basedOn w:val="TableNormal"/>
    <w:uiPriority w:val="67"/>
    <w:semiHidden/>
    <w:unhideWhenUsed/>
    <w:rsid w:val="006431F9"/>
    <w:pPr>
      <w:spacing w:after="0" w:line="240" w:lineRule="auto"/>
    </w:pPr>
    <w:tblPr>
      <w:tblStyleRowBandSize w:val="1"/>
      <w:tblStyleColBandSize w:val="1"/>
      <w:tblBorders>
        <w:top w:val="single" w:sz="8"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single" w:sz="8" w:space="0" w:color="23C1FF" w:themeColor="accent2" w:themeTint="BF"/>
        <w:insideV w:val="single" w:sz="8" w:space="0" w:color="23C1FF" w:themeColor="accent2" w:themeTint="BF"/>
      </w:tblBorders>
    </w:tblPr>
    <w:tcPr>
      <w:shd w:val="clear" w:color="auto" w:fill="B6EAFF" w:themeFill="accent2" w:themeFillTint="3F"/>
    </w:tcPr>
    <w:tblStylePr w:type="firstRow">
      <w:rPr>
        <w:b/>
        <w:bCs/>
      </w:rPr>
    </w:tblStylePr>
    <w:tblStylePr w:type="lastRow">
      <w:rPr>
        <w:b/>
        <w:bCs/>
      </w:rPr>
      <w:tblPr/>
      <w:tcPr>
        <w:tcBorders>
          <w:top w:val="single" w:sz="18" w:space="0" w:color="23C1FF" w:themeColor="accent2" w:themeTint="BF"/>
        </w:tcBorders>
      </w:tcPr>
    </w:tblStylePr>
    <w:tblStylePr w:type="firstCol">
      <w:rPr>
        <w:b/>
        <w:bCs/>
      </w:rPr>
    </w:tblStylePr>
    <w:tblStylePr w:type="lastCol">
      <w:rPr>
        <w:b/>
        <w:bCs/>
      </w:rPr>
    </w:tblStylePr>
    <w:tblStylePr w:type="band1Vert">
      <w:tblPr/>
      <w:tcPr>
        <w:shd w:val="clear" w:color="auto" w:fill="6DD6FF" w:themeFill="accent2" w:themeFillTint="7F"/>
      </w:tcPr>
    </w:tblStylePr>
    <w:tblStylePr w:type="band1Horz">
      <w:tblPr/>
      <w:tcPr>
        <w:shd w:val="clear" w:color="auto" w:fill="6DD6FF" w:themeFill="accent2" w:themeFillTint="7F"/>
      </w:tcPr>
    </w:tblStylePr>
  </w:style>
  <w:style w:type="table" w:styleId="MediumGrid1-Accent3">
    <w:name w:val="Medium Grid 1 Accent 3"/>
    <w:basedOn w:val="TableNormal"/>
    <w:uiPriority w:val="67"/>
    <w:semiHidden/>
    <w:unhideWhenUsed/>
    <w:rsid w:val="006431F9"/>
    <w:pPr>
      <w:spacing w:after="0" w:line="240" w:lineRule="auto"/>
    </w:pPr>
    <w:tblPr>
      <w:tblStyleRowBandSize w:val="1"/>
      <w:tblStyleColBandSize w:val="1"/>
      <w:tblBorders>
        <w:top w:val="single" w:sz="8" w:space="0" w:color="35EBF4" w:themeColor="accent3" w:themeTint="BF"/>
        <w:left w:val="single" w:sz="8" w:space="0" w:color="35EBF4" w:themeColor="accent3" w:themeTint="BF"/>
        <w:bottom w:val="single" w:sz="8" w:space="0" w:color="35EBF4" w:themeColor="accent3" w:themeTint="BF"/>
        <w:right w:val="single" w:sz="8" w:space="0" w:color="35EBF4" w:themeColor="accent3" w:themeTint="BF"/>
        <w:insideH w:val="single" w:sz="8" w:space="0" w:color="35EBF4" w:themeColor="accent3" w:themeTint="BF"/>
        <w:insideV w:val="single" w:sz="8" w:space="0" w:color="35EBF4" w:themeColor="accent3" w:themeTint="BF"/>
      </w:tblBorders>
    </w:tblPr>
    <w:tcPr>
      <w:shd w:val="clear" w:color="auto" w:fill="BCF8FB" w:themeFill="accent3" w:themeFillTint="3F"/>
    </w:tcPr>
    <w:tblStylePr w:type="firstRow">
      <w:rPr>
        <w:b/>
        <w:bCs/>
      </w:rPr>
    </w:tblStylePr>
    <w:tblStylePr w:type="lastRow">
      <w:rPr>
        <w:b/>
        <w:bCs/>
      </w:rPr>
      <w:tblPr/>
      <w:tcPr>
        <w:tcBorders>
          <w:top w:val="single" w:sz="18" w:space="0" w:color="35EBF4" w:themeColor="accent3" w:themeTint="BF"/>
        </w:tcBorders>
      </w:tcPr>
    </w:tblStylePr>
    <w:tblStylePr w:type="firstCol">
      <w:rPr>
        <w:b/>
        <w:bCs/>
      </w:rPr>
    </w:tblStylePr>
    <w:tblStylePr w:type="lastCol">
      <w:rPr>
        <w:b/>
        <w:bCs/>
      </w:rPr>
    </w:tblStylePr>
    <w:tblStylePr w:type="band1Vert">
      <w:tblPr/>
      <w:tcPr>
        <w:shd w:val="clear" w:color="auto" w:fill="79F2F8" w:themeFill="accent3" w:themeFillTint="7F"/>
      </w:tcPr>
    </w:tblStylePr>
    <w:tblStylePr w:type="band1Horz">
      <w:tblPr/>
      <w:tcPr>
        <w:shd w:val="clear" w:color="auto" w:fill="79F2F8" w:themeFill="accent3" w:themeFillTint="7F"/>
      </w:tcPr>
    </w:tblStylePr>
  </w:style>
  <w:style w:type="table" w:styleId="MediumGrid1-Accent4">
    <w:name w:val="Medium Grid 1 Accent 4"/>
    <w:basedOn w:val="TableNormal"/>
    <w:uiPriority w:val="67"/>
    <w:semiHidden/>
    <w:unhideWhenUsed/>
    <w:rsid w:val="006431F9"/>
    <w:pPr>
      <w:spacing w:after="0" w:line="240" w:lineRule="auto"/>
    </w:pPr>
    <w:tblPr>
      <w:tblStyleRowBandSize w:val="1"/>
      <w:tblStyleColBandSize w:val="1"/>
      <w:tbl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single" w:sz="8" w:space="0" w:color="37EFBD" w:themeColor="accent4" w:themeTint="BF"/>
        <w:insideV w:val="single" w:sz="8" w:space="0" w:color="37EFBD" w:themeColor="accent4" w:themeTint="BF"/>
      </w:tblBorders>
    </w:tblPr>
    <w:tcPr>
      <w:shd w:val="clear" w:color="auto" w:fill="BDFAE9" w:themeFill="accent4" w:themeFillTint="3F"/>
    </w:tcPr>
    <w:tblStylePr w:type="firstRow">
      <w:rPr>
        <w:b/>
        <w:bCs/>
      </w:rPr>
    </w:tblStylePr>
    <w:tblStylePr w:type="lastRow">
      <w:rPr>
        <w:b/>
        <w:bCs/>
      </w:rPr>
      <w:tblPr/>
      <w:tcPr>
        <w:tcBorders>
          <w:top w:val="single" w:sz="18" w:space="0" w:color="37EFBD" w:themeColor="accent4" w:themeTint="BF"/>
        </w:tcBorders>
      </w:tcPr>
    </w:tblStylePr>
    <w:tblStylePr w:type="firstCol">
      <w:rPr>
        <w:b/>
        <w:bCs/>
      </w:rPr>
    </w:tblStylePr>
    <w:tblStylePr w:type="lastCol">
      <w:rPr>
        <w:b/>
        <w:bCs/>
      </w:rPr>
    </w:tblStylePr>
    <w:tblStylePr w:type="band1Vert">
      <w:tblPr/>
      <w:tcPr>
        <w:shd w:val="clear" w:color="auto" w:fill="7AF4D3" w:themeFill="accent4" w:themeFillTint="7F"/>
      </w:tcPr>
    </w:tblStylePr>
    <w:tblStylePr w:type="band1Horz">
      <w:tblPr/>
      <w:tcPr>
        <w:shd w:val="clear" w:color="auto" w:fill="7AF4D3" w:themeFill="accent4" w:themeFillTint="7F"/>
      </w:tcPr>
    </w:tblStylePr>
  </w:style>
  <w:style w:type="table" w:styleId="MediumGrid1-Accent5">
    <w:name w:val="Medium Grid 1 Accent 5"/>
    <w:basedOn w:val="TableNormal"/>
    <w:uiPriority w:val="67"/>
    <w:semiHidden/>
    <w:unhideWhenUsed/>
    <w:rsid w:val="006431F9"/>
    <w:pPr>
      <w:spacing w:after="0" w:line="240" w:lineRule="auto"/>
    </w:pPr>
    <w:tblPr>
      <w:tblStyleRowBandSize w:val="1"/>
      <w:tblStyleColBandSize w:val="1"/>
      <w:tbl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single" w:sz="8" w:space="0" w:color="9CD789" w:themeColor="accent5" w:themeTint="BF"/>
        <w:insideV w:val="single" w:sz="8" w:space="0" w:color="9CD789" w:themeColor="accent5" w:themeTint="BF"/>
      </w:tblBorders>
    </w:tblPr>
    <w:tcPr>
      <w:shd w:val="clear" w:color="auto" w:fill="DEF2D8" w:themeFill="accent5" w:themeFillTint="3F"/>
    </w:tcPr>
    <w:tblStylePr w:type="firstRow">
      <w:rPr>
        <w:b/>
        <w:bCs/>
      </w:rPr>
    </w:tblStylePr>
    <w:tblStylePr w:type="lastRow">
      <w:rPr>
        <w:b/>
        <w:bCs/>
      </w:rPr>
      <w:tblPr/>
      <w:tcPr>
        <w:tcBorders>
          <w:top w:val="single" w:sz="18" w:space="0" w:color="9CD789" w:themeColor="accent5" w:themeTint="BF"/>
        </w:tcBorders>
      </w:tcPr>
    </w:tblStylePr>
    <w:tblStylePr w:type="firstCol">
      <w:rPr>
        <w:b/>
        <w:bCs/>
      </w:rPr>
    </w:tblStylePr>
    <w:tblStylePr w:type="lastCol">
      <w:rPr>
        <w:b/>
        <w:bCs/>
      </w:rPr>
    </w:tblStylePr>
    <w:tblStylePr w:type="band1Vert">
      <w:tblPr/>
      <w:tcPr>
        <w:shd w:val="clear" w:color="auto" w:fill="BDE4B0" w:themeFill="accent5" w:themeFillTint="7F"/>
      </w:tcPr>
    </w:tblStylePr>
    <w:tblStylePr w:type="band1Horz">
      <w:tblPr/>
      <w:tcPr>
        <w:shd w:val="clear" w:color="auto" w:fill="BDE4B0" w:themeFill="accent5" w:themeFillTint="7F"/>
      </w:tcPr>
    </w:tblStylePr>
  </w:style>
  <w:style w:type="table" w:styleId="MediumGrid1-Accent6">
    <w:name w:val="Medium Grid 1 Accent 6"/>
    <w:basedOn w:val="TableNormal"/>
    <w:uiPriority w:val="67"/>
    <w:semiHidden/>
    <w:unhideWhenUsed/>
    <w:rsid w:val="006431F9"/>
    <w:pPr>
      <w:spacing w:after="0" w:line="240" w:lineRule="auto"/>
    </w:pPr>
    <w:tblPr>
      <w:tblStyleRowBandSize w:val="1"/>
      <w:tblStyleColBandSize w:val="1"/>
      <w:tblBorders>
        <w:top w:val="single" w:sz="8" w:space="0" w:color="BBD176" w:themeColor="accent6" w:themeTint="BF"/>
        <w:left w:val="single" w:sz="8" w:space="0" w:color="BBD176" w:themeColor="accent6" w:themeTint="BF"/>
        <w:bottom w:val="single" w:sz="8" w:space="0" w:color="BBD176" w:themeColor="accent6" w:themeTint="BF"/>
        <w:right w:val="single" w:sz="8" w:space="0" w:color="BBD176" w:themeColor="accent6" w:themeTint="BF"/>
        <w:insideH w:val="single" w:sz="8" w:space="0" w:color="BBD176" w:themeColor="accent6" w:themeTint="BF"/>
        <w:insideV w:val="single" w:sz="8" w:space="0" w:color="BBD176" w:themeColor="accent6" w:themeTint="BF"/>
      </w:tblBorders>
    </w:tblPr>
    <w:tcPr>
      <w:shd w:val="clear" w:color="auto" w:fill="E8F0D1" w:themeFill="accent6" w:themeFillTint="3F"/>
    </w:tcPr>
    <w:tblStylePr w:type="firstRow">
      <w:rPr>
        <w:b/>
        <w:bCs/>
      </w:rPr>
    </w:tblStylePr>
    <w:tblStylePr w:type="lastRow">
      <w:rPr>
        <w:b/>
        <w:bCs/>
      </w:rPr>
      <w:tblPr/>
      <w:tcPr>
        <w:tcBorders>
          <w:top w:val="single" w:sz="18" w:space="0" w:color="BBD176" w:themeColor="accent6" w:themeTint="BF"/>
        </w:tcBorders>
      </w:tcPr>
    </w:tblStylePr>
    <w:tblStylePr w:type="firstCol">
      <w:rPr>
        <w:b/>
        <w:bCs/>
      </w:rPr>
    </w:tblStylePr>
    <w:tblStylePr w:type="lastCol">
      <w:rPr>
        <w:b/>
        <w:bCs/>
      </w:rPr>
    </w:tblStylePr>
    <w:tblStylePr w:type="band1Vert">
      <w:tblPr/>
      <w:tcPr>
        <w:shd w:val="clear" w:color="auto" w:fill="D1E0A4" w:themeFill="accent6" w:themeFillTint="7F"/>
      </w:tcPr>
    </w:tblStylePr>
    <w:tblStylePr w:type="band1Horz">
      <w:tblPr/>
      <w:tcPr>
        <w:shd w:val="clear" w:color="auto" w:fill="D1E0A4" w:themeFill="accent6" w:themeFillTint="7F"/>
      </w:tcPr>
    </w:tblStylePr>
  </w:style>
  <w:style w:type="table" w:styleId="MediumGrid2">
    <w:name w:val="Medium Grid 2"/>
    <w:basedOn w:val="TableNormal"/>
    <w:uiPriority w:val="68"/>
    <w:semiHidden/>
    <w:unhideWhenUsed/>
    <w:rsid w:val="006431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431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6FC6" w:themeColor="accent1"/>
        <w:left w:val="single" w:sz="8" w:space="0" w:color="0F6FC6" w:themeColor="accent1"/>
        <w:bottom w:val="single" w:sz="8" w:space="0" w:color="0F6FC6" w:themeColor="accent1"/>
        <w:right w:val="single" w:sz="8" w:space="0" w:color="0F6FC6" w:themeColor="accent1"/>
        <w:insideH w:val="single" w:sz="8" w:space="0" w:color="0F6FC6" w:themeColor="accent1"/>
        <w:insideV w:val="single" w:sz="8" w:space="0" w:color="0F6FC6" w:themeColor="accent1"/>
      </w:tblBorders>
    </w:tblPr>
    <w:tcPr>
      <w:shd w:val="clear" w:color="auto" w:fill="BADBF9" w:themeFill="accent1" w:themeFillTint="3F"/>
    </w:tcPr>
    <w:tblStylePr w:type="firstRow">
      <w:rPr>
        <w:b/>
        <w:bCs/>
        <w:color w:val="000000" w:themeColor="text1"/>
      </w:rPr>
      <w:tblPr/>
      <w:tcPr>
        <w:shd w:val="clear" w:color="auto" w:fill="E3F0F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7E2FA" w:themeFill="accent1" w:themeFillTint="33"/>
      </w:tcPr>
    </w:tblStylePr>
    <w:tblStylePr w:type="band1Vert">
      <w:tblPr/>
      <w:tcPr>
        <w:shd w:val="clear" w:color="auto" w:fill="75B7F4" w:themeFill="accent1" w:themeFillTint="7F"/>
      </w:tcPr>
    </w:tblStylePr>
    <w:tblStylePr w:type="band1Horz">
      <w:tblPr/>
      <w:tcPr>
        <w:tcBorders>
          <w:insideH w:val="single" w:sz="6" w:space="0" w:color="0F6FC6" w:themeColor="accent1"/>
          <w:insideV w:val="single" w:sz="6" w:space="0" w:color="0F6FC6" w:themeColor="accent1"/>
        </w:tcBorders>
        <w:shd w:val="clear" w:color="auto" w:fill="75B7F4"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431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DD9" w:themeColor="accent2"/>
        <w:left w:val="single" w:sz="8" w:space="0" w:color="009DD9" w:themeColor="accent2"/>
        <w:bottom w:val="single" w:sz="8" w:space="0" w:color="009DD9" w:themeColor="accent2"/>
        <w:right w:val="single" w:sz="8" w:space="0" w:color="009DD9" w:themeColor="accent2"/>
        <w:insideH w:val="single" w:sz="8" w:space="0" w:color="009DD9" w:themeColor="accent2"/>
        <w:insideV w:val="single" w:sz="8" w:space="0" w:color="009DD9" w:themeColor="accent2"/>
      </w:tblBorders>
    </w:tblPr>
    <w:tcPr>
      <w:shd w:val="clear" w:color="auto" w:fill="B6EAFF" w:themeFill="accent2" w:themeFillTint="3F"/>
    </w:tcPr>
    <w:tblStylePr w:type="firstRow">
      <w:rPr>
        <w:b/>
        <w:bCs/>
        <w:color w:val="000000" w:themeColor="text1"/>
      </w:rPr>
      <w:tblPr/>
      <w:tcPr>
        <w:shd w:val="clear" w:color="auto" w:fill="E2F6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EEFF" w:themeFill="accent2" w:themeFillTint="33"/>
      </w:tcPr>
    </w:tblStylePr>
    <w:tblStylePr w:type="band1Vert">
      <w:tblPr/>
      <w:tcPr>
        <w:shd w:val="clear" w:color="auto" w:fill="6DD6FF" w:themeFill="accent2" w:themeFillTint="7F"/>
      </w:tcPr>
    </w:tblStylePr>
    <w:tblStylePr w:type="band1Horz">
      <w:tblPr/>
      <w:tcPr>
        <w:tcBorders>
          <w:insideH w:val="single" w:sz="6" w:space="0" w:color="009DD9" w:themeColor="accent2"/>
          <w:insideV w:val="single" w:sz="6" w:space="0" w:color="009DD9" w:themeColor="accent2"/>
        </w:tcBorders>
        <w:shd w:val="clear" w:color="auto" w:fill="6DD6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431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D0D9" w:themeColor="accent3"/>
        <w:left w:val="single" w:sz="8" w:space="0" w:color="0BD0D9" w:themeColor="accent3"/>
        <w:bottom w:val="single" w:sz="8" w:space="0" w:color="0BD0D9" w:themeColor="accent3"/>
        <w:right w:val="single" w:sz="8" w:space="0" w:color="0BD0D9" w:themeColor="accent3"/>
        <w:insideH w:val="single" w:sz="8" w:space="0" w:color="0BD0D9" w:themeColor="accent3"/>
        <w:insideV w:val="single" w:sz="8" w:space="0" w:color="0BD0D9" w:themeColor="accent3"/>
      </w:tblBorders>
    </w:tblPr>
    <w:tcPr>
      <w:shd w:val="clear" w:color="auto" w:fill="BCF8FB" w:themeFill="accent3" w:themeFillTint="3F"/>
    </w:tcPr>
    <w:tblStylePr w:type="firstRow">
      <w:rPr>
        <w:b/>
        <w:bCs/>
        <w:color w:val="000000" w:themeColor="text1"/>
      </w:rPr>
      <w:tblPr/>
      <w:tcPr>
        <w:shd w:val="clear" w:color="auto" w:fill="E4FCF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9F9FC" w:themeFill="accent3" w:themeFillTint="33"/>
      </w:tcPr>
    </w:tblStylePr>
    <w:tblStylePr w:type="band1Vert">
      <w:tblPr/>
      <w:tcPr>
        <w:shd w:val="clear" w:color="auto" w:fill="79F2F8" w:themeFill="accent3" w:themeFillTint="7F"/>
      </w:tcPr>
    </w:tblStylePr>
    <w:tblStylePr w:type="band1Horz">
      <w:tblPr/>
      <w:tcPr>
        <w:tcBorders>
          <w:insideH w:val="single" w:sz="6" w:space="0" w:color="0BD0D9" w:themeColor="accent3"/>
          <w:insideV w:val="single" w:sz="6" w:space="0" w:color="0BD0D9" w:themeColor="accent3"/>
        </w:tcBorders>
        <w:shd w:val="clear" w:color="auto" w:fill="79F2F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431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CF9B" w:themeColor="accent4"/>
        <w:left w:val="single" w:sz="8" w:space="0" w:color="10CF9B" w:themeColor="accent4"/>
        <w:bottom w:val="single" w:sz="8" w:space="0" w:color="10CF9B" w:themeColor="accent4"/>
        <w:right w:val="single" w:sz="8" w:space="0" w:color="10CF9B" w:themeColor="accent4"/>
        <w:insideH w:val="single" w:sz="8" w:space="0" w:color="10CF9B" w:themeColor="accent4"/>
        <w:insideV w:val="single" w:sz="8" w:space="0" w:color="10CF9B" w:themeColor="accent4"/>
      </w:tblBorders>
    </w:tblPr>
    <w:tcPr>
      <w:shd w:val="clear" w:color="auto" w:fill="BDFAE9" w:themeFill="accent4" w:themeFillTint="3F"/>
    </w:tcPr>
    <w:tblStylePr w:type="firstRow">
      <w:rPr>
        <w:b/>
        <w:bCs/>
        <w:color w:val="000000" w:themeColor="text1"/>
      </w:rPr>
      <w:tblPr/>
      <w:tcPr>
        <w:shd w:val="clear" w:color="auto" w:fill="E4FD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9FBED" w:themeFill="accent4" w:themeFillTint="33"/>
      </w:tcPr>
    </w:tblStylePr>
    <w:tblStylePr w:type="band1Vert">
      <w:tblPr/>
      <w:tcPr>
        <w:shd w:val="clear" w:color="auto" w:fill="7AF4D3" w:themeFill="accent4" w:themeFillTint="7F"/>
      </w:tcPr>
    </w:tblStylePr>
    <w:tblStylePr w:type="band1Horz">
      <w:tblPr/>
      <w:tcPr>
        <w:tcBorders>
          <w:insideH w:val="single" w:sz="6" w:space="0" w:color="10CF9B" w:themeColor="accent4"/>
          <w:insideV w:val="single" w:sz="6" w:space="0" w:color="10CF9B" w:themeColor="accent4"/>
        </w:tcBorders>
        <w:shd w:val="clear" w:color="auto" w:fill="7AF4D3"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431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CCA62" w:themeColor="accent5"/>
        <w:left w:val="single" w:sz="8" w:space="0" w:color="7CCA62" w:themeColor="accent5"/>
        <w:bottom w:val="single" w:sz="8" w:space="0" w:color="7CCA62" w:themeColor="accent5"/>
        <w:right w:val="single" w:sz="8" w:space="0" w:color="7CCA62" w:themeColor="accent5"/>
        <w:insideH w:val="single" w:sz="8" w:space="0" w:color="7CCA62" w:themeColor="accent5"/>
        <w:insideV w:val="single" w:sz="8" w:space="0" w:color="7CCA62" w:themeColor="accent5"/>
      </w:tblBorders>
    </w:tblPr>
    <w:tcPr>
      <w:shd w:val="clear" w:color="auto" w:fill="DEF2D8" w:themeFill="accent5" w:themeFillTint="3F"/>
    </w:tcPr>
    <w:tblStylePr w:type="firstRow">
      <w:rPr>
        <w:b/>
        <w:bCs/>
        <w:color w:val="000000" w:themeColor="text1"/>
      </w:rPr>
      <w:tblPr/>
      <w:tcPr>
        <w:shd w:val="clear" w:color="auto" w:fill="F2F9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F4DF" w:themeFill="accent5" w:themeFillTint="33"/>
      </w:tcPr>
    </w:tblStylePr>
    <w:tblStylePr w:type="band1Vert">
      <w:tblPr/>
      <w:tcPr>
        <w:shd w:val="clear" w:color="auto" w:fill="BDE4B0" w:themeFill="accent5" w:themeFillTint="7F"/>
      </w:tcPr>
    </w:tblStylePr>
    <w:tblStylePr w:type="band1Horz">
      <w:tblPr/>
      <w:tcPr>
        <w:tcBorders>
          <w:insideH w:val="single" w:sz="6" w:space="0" w:color="7CCA62" w:themeColor="accent5"/>
          <w:insideV w:val="single" w:sz="6" w:space="0" w:color="7CCA62" w:themeColor="accent5"/>
        </w:tcBorders>
        <w:shd w:val="clear" w:color="auto" w:fill="BDE4B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431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C249" w:themeColor="accent6"/>
        <w:left w:val="single" w:sz="8" w:space="0" w:color="A5C249" w:themeColor="accent6"/>
        <w:bottom w:val="single" w:sz="8" w:space="0" w:color="A5C249" w:themeColor="accent6"/>
        <w:right w:val="single" w:sz="8" w:space="0" w:color="A5C249" w:themeColor="accent6"/>
        <w:insideH w:val="single" w:sz="8" w:space="0" w:color="A5C249" w:themeColor="accent6"/>
        <w:insideV w:val="single" w:sz="8" w:space="0" w:color="A5C249" w:themeColor="accent6"/>
      </w:tblBorders>
    </w:tblPr>
    <w:tcPr>
      <w:shd w:val="clear" w:color="auto" w:fill="E8F0D1" w:themeFill="accent6" w:themeFillTint="3F"/>
    </w:tcPr>
    <w:tblStylePr w:type="firstRow">
      <w:rPr>
        <w:b/>
        <w:bCs/>
        <w:color w:val="000000" w:themeColor="text1"/>
      </w:rPr>
      <w:tblPr/>
      <w:tcPr>
        <w:shd w:val="clear" w:color="auto" w:fill="F6F9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2DA" w:themeFill="accent6" w:themeFillTint="33"/>
      </w:tcPr>
    </w:tblStylePr>
    <w:tblStylePr w:type="band1Vert">
      <w:tblPr/>
      <w:tcPr>
        <w:shd w:val="clear" w:color="auto" w:fill="D1E0A4" w:themeFill="accent6" w:themeFillTint="7F"/>
      </w:tcPr>
    </w:tblStylePr>
    <w:tblStylePr w:type="band1Horz">
      <w:tblPr/>
      <w:tcPr>
        <w:tcBorders>
          <w:insideH w:val="single" w:sz="6" w:space="0" w:color="A5C249" w:themeColor="accent6"/>
          <w:insideV w:val="single" w:sz="6" w:space="0" w:color="A5C249" w:themeColor="accent6"/>
        </w:tcBorders>
        <w:shd w:val="clear" w:color="auto" w:fill="D1E0A4"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431F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431F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ADBF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6FC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6FC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6FC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6FC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5B7F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5B7F4" w:themeFill="accent1" w:themeFillTint="7F"/>
      </w:tcPr>
    </w:tblStylePr>
  </w:style>
  <w:style w:type="table" w:styleId="MediumGrid3-Accent2">
    <w:name w:val="Medium Grid 3 Accent 2"/>
    <w:basedOn w:val="TableNormal"/>
    <w:uiPriority w:val="69"/>
    <w:semiHidden/>
    <w:unhideWhenUsed/>
    <w:rsid w:val="006431F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A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D6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D6FF" w:themeFill="accent2" w:themeFillTint="7F"/>
      </w:tcPr>
    </w:tblStylePr>
  </w:style>
  <w:style w:type="table" w:styleId="MediumGrid3-Accent3">
    <w:name w:val="Medium Grid 3 Accent 3"/>
    <w:basedOn w:val="TableNormal"/>
    <w:uiPriority w:val="69"/>
    <w:semiHidden/>
    <w:unhideWhenUsed/>
    <w:rsid w:val="006431F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CF8F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D0D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D0D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D0D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D0D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9F2F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9F2F8" w:themeFill="accent3" w:themeFillTint="7F"/>
      </w:tcPr>
    </w:tblStylePr>
  </w:style>
  <w:style w:type="table" w:styleId="MediumGrid3-Accent4">
    <w:name w:val="Medium Grid 3 Accent 4"/>
    <w:basedOn w:val="TableNormal"/>
    <w:uiPriority w:val="69"/>
    <w:semiHidden/>
    <w:unhideWhenUsed/>
    <w:rsid w:val="006431F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FA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CF9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CF9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CF9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CF9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AF4D3"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AF4D3" w:themeFill="accent4" w:themeFillTint="7F"/>
      </w:tcPr>
    </w:tblStylePr>
  </w:style>
  <w:style w:type="table" w:styleId="MediumGrid3-Accent5">
    <w:name w:val="Medium Grid 3 Accent 5"/>
    <w:basedOn w:val="TableNormal"/>
    <w:uiPriority w:val="69"/>
    <w:semiHidden/>
    <w:unhideWhenUsed/>
    <w:rsid w:val="006431F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F2D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CCA6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CCA6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CCA6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CCA6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DE4B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DE4B0" w:themeFill="accent5" w:themeFillTint="7F"/>
      </w:tcPr>
    </w:tblStylePr>
  </w:style>
  <w:style w:type="table" w:styleId="MediumGrid3-Accent6">
    <w:name w:val="Medium Grid 3 Accent 6"/>
    <w:basedOn w:val="TableNormal"/>
    <w:uiPriority w:val="69"/>
    <w:semiHidden/>
    <w:unhideWhenUsed/>
    <w:rsid w:val="006431F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F0D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C24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C24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E0A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E0A4" w:themeFill="accent6" w:themeFillTint="7F"/>
      </w:tcPr>
    </w:tblStylePr>
  </w:style>
  <w:style w:type="table" w:styleId="MediumList1">
    <w:name w:val="Medium List 1"/>
    <w:basedOn w:val="TableNormal"/>
    <w:uiPriority w:val="65"/>
    <w:semiHidden/>
    <w:unhideWhenUsed/>
    <w:rsid w:val="006431F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7406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6431F9"/>
    <w:pPr>
      <w:spacing w:after="0" w:line="240" w:lineRule="auto"/>
    </w:pPr>
    <w:rPr>
      <w:color w:val="000000" w:themeColor="text1"/>
    </w:rPr>
    <w:tblPr>
      <w:tblStyleRowBandSize w:val="1"/>
      <w:tblStyleColBandSize w:val="1"/>
      <w:tblBorders>
        <w:top w:val="single" w:sz="8" w:space="0" w:color="0F6FC6" w:themeColor="accent1"/>
        <w:bottom w:val="single" w:sz="8" w:space="0" w:color="0F6FC6" w:themeColor="accent1"/>
      </w:tblBorders>
    </w:tblPr>
    <w:tblStylePr w:type="firstRow">
      <w:rPr>
        <w:rFonts w:asciiTheme="majorHAnsi" w:eastAsiaTheme="majorEastAsia" w:hAnsiTheme="majorHAnsi" w:cstheme="majorBidi"/>
      </w:rPr>
      <w:tblPr/>
      <w:tcPr>
        <w:tcBorders>
          <w:top w:val="nil"/>
          <w:bottom w:val="single" w:sz="8" w:space="0" w:color="0F6FC6" w:themeColor="accent1"/>
        </w:tcBorders>
      </w:tcPr>
    </w:tblStylePr>
    <w:tblStylePr w:type="lastRow">
      <w:rPr>
        <w:b/>
        <w:bCs/>
        <w:color w:val="17406D" w:themeColor="text2"/>
      </w:rPr>
      <w:tblPr/>
      <w:tcPr>
        <w:tcBorders>
          <w:top w:val="single" w:sz="8" w:space="0" w:color="0F6FC6" w:themeColor="accent1"/>
          <w:bottom w:val="single" w:sz="8" w:space="0" w:color="0F6FC6" w:themeColor="accent1"/>
        </w:tcBorders>
      </w:tcPr>
    </w:tblStylePr>
    <w:tblStylePr w:type="firstCol">
      <w:rPr>
        <w:b/>
        <w:bCs/>
      </w:rPr>
    </w:tblStylePr>
    <w:tblStylePr w:type="lastCol">
      <w:rPr>
        <w:b/>
        <w:bCs/>
      </w:rPr>
      <w:tblPr/>
      <w:tcPr>
        <w:tcBorders>
          <w:top w:val="single" w:sz="8" w:space="0" w:color="0F6FC6" w:themeColor="accent1"/>
          <w:bottom w:val="single" w:sz="8" w:space="0" w:color="0F6FC6" w:themeColor="accent1"/>
        </w:tcBorders>
      </w:tcPr>
    </w:tblStylePr>
    <w:tblStylePr w:type="band1Vert">
      <w:tblPr/>
      <w:tcPr>
        <w:shd w:val="clear" w:color="auto" w:fill="BADBF9" w:themeFill="accent1" w:themeFillTint="3F"/>
      </w:tcPr>
    </w:tblStylePr>
    <w:tblStylePr w:type="band1Horz">
      <w:tblPr/>
      <w:tcPr>
        <w:shd w:val="clear" w:color="auto" w:fill="BADBF9" w:themeFill="accent1" w:themeFillTint="3F"/>
      </w:tcPr>
    </w:tblStylePr>
  </w:style>
  <w:style w:type="table" w:styleId="MediumList1-Accent2">
    <w:name w:val="Medium List 1 Accent 2"/>
    <w:basedOn w:val="TableNormal"/>
    <w:uiPriority w:val="65"/>
    <w:semiHidden/>
    <w:unhideWhenUsed/>
    <w:rsid w:val="006431F9"/>
    <w:pPr>
      <w:spacing w:after="0" w:line="240" w:lineRule="auto"/>
    </w:pPr>
    <w:rPr>
      <w:color w:val="000000" w:themeColor="text1"/>
    </w:rPr>
    <w:tblPr>
      <w:tblStyleRowBandSize w:val="1"/>
      <w:tblStyleColBandSize w:val="1"/>
      <w:tblBorders>
        <w:top w:val="single" w:sz="8" w:space="0" w:color="009DD9" w:themeColor="accent2"/>
        <w:bottom w:val="single" w:sz="8" w:space="0" w:color="009DD9" w:themeColor="accent2"/>
      </w:tblBorders>
    </w:tblPr>
    <w:tblStylePr w:type="firstRow">
      <w:rPr>
        <w:rFonts w:asciiTheme="majorHAnsi" w:eastAsiaTheme="majorEastAsia" w:hAnsiTheme="majorHAnsi" w:cstheme="majorBidi"/>
      </w:rPr>
      <w:tblPr/>
      <w:tcPr>
        <w:tcBorders>
          <w:top w:val="nil"/>
          <w:bottom w:val="single" w:sz="8" w:space="0" w:color="009DD9" w:themeColor="accent2"/>
        </w:tcBorders>
      </w:tcPr>
    </w:tblStylePr>
    <w:tblStylePr w:type="lastRow">
      <w:rPr>
        <w:b/>
        <w:bCs/>
        <w:color w:val="17406D" w:themeColor="text2"/>
      </w:rPr>
      <w:tblPr/>
      <w:tcPr>
        <w:tcBorders>
          <w:top w:val="single" w:sz="8" w:space="0" w:color="009DD9" w:themeColor="accent2"/>
          <w:bottom w:val="single" w:sz="8" w:space="0" w:color="009DD9" w:themeColor="accent2"/>
        </w:tcBorders>
      </w:tcPr>
    </w:tblStylePr>
    <w:tblStylePr w:type="firstCol">
      <w:rPr>
        <w:b/>
        <w:bCs/>
      </w:rPr>
    </w:tblStylePr>
    <w:tblStylePr w:type="lastCol">
      <w:rPr>
        <w:b/>
        <w:bCs/>
      </w:rPr>
      <w:tblPr/>
      <w:tcPr>
        <w:tcBorders>
          <w:top w:val="single" w:sz="8" w:space="0" w:color="009DD9" w:themeColor="accent2"/>
          <w:bottom w:val="single" w:sz="8" w:space="0" w:color="009DD9" w:themeColor="accent2"/>
        </w:tcBorders>
      </w:tcPr>
    </w:tblStylePr>
    <w:tblStylePr w:type="band1Vert">
      <w:tblPr/>
      <w:tcPr>
        <w:shd w:val="clear" w:color="auto" w:fill="B6EAFF" w:themeFill="accent2" w:themeFillTint="3F"/>
      </w:tcPr>
    </w:tblStylePr>
    <w:tblStylePr w:type="band1Horz">
      <w:tblPr/>
      <w:tcPr>
        <w:shd w:val="clear" w:color="auto" w:fill="B6EAFF" w:themeFill="accent2" w:themeFillTint="3F"/>
      </w:tcPr>
    </w:tblStylePr>
  </w:style>
  <w:style w:type="table" w:styleId="MediumList1-Accent3">
    <w:name w:val="Medium List 1 Accent 3"/>
    <w:basedOn w:val="TableNormal"/>
    <w:uiPriority w:val="65"/>
    <w:semiHidden/>
    <w:unhideWhenUsed/>
    <w:rsid w:val="006431F9"/>
    <w:pPr>
      <w:spacing w:after="0" w:line="240" w:lineRule="auto"/>
    </w:pPr>
    <w:rPr>
      <w:color w:val="000000" w:themeColor="text1"/>
    </w:rPr>
    <w:tblPr>
      <w:tblStyleRowBandSize w:val="1"/>
      <w:tblStyleColBandSize w:val="1"/>
      <w:tblBorders>
        <w:top w:val="single" w:sz="8" w:space="0" w:color="0BD0D9" w:themeColor="accent3"/>
        <w:bottom w:val="single" w:sz="8" w:space="0" w:color="0BD0D9" w:themeColor="accent3"/>
      </w:tblBorders>
    </w:tblPr>
    <w:tblStylePr w:type="firstRow">
      <w:rPr>
        <w:rFonts w:asciiTheme="majorHAnsi" w:eastAsiaTheme="majorEastAsia" w:hAnsiTheme="majorHAnsi" w:cstheme="majorBidi"/>
      </w:rPr>
      <w:tblPr/>
      <w:tcPr>
        <w:tcBorders>
          <w:top w:val="nil"/>
          <w:bottom w:val="single" w:sz="8" w:space="0" w:color="0BD0D9" w:themeColor="accent3"/>
        </w:tcBorders>
      </w:tcPr>
    </w:tblStylePr>
    <w:tblStylePr w:type="lastRow">
      <w:rPr>
        <w:b/>
        <w:bCs/>
        <w:color w:val="17406D" w:themeColor="text2"/>
      </w:rPr>
      <w:tblPr/>
      <w:tcPr>
        <w:tcBorders>
          <w:top w:val="single" w:sz="8" w:space="0" w:color="0BD0D9" w:themeColor="accent3"/>
          <w:bottom w:val="single" w:sz="8" w:space="0" w:color="0BD0D9" w:themeColor="accent3"/>
        </w:tcBorders>
      </w:tcPr>
    </w:tblStylePr>
    <w:tblStylePr w:type="firstCol">
      <w:rPr>
        <w:b/>
        <w:bCs/>
      </w:rPr>
    </w:tblStylePr>
    <w:tblStylePr w:type="lastCol">
      <w:rPr>
        <w:b/>
        <w:bCs/>
      </w:rPr>
      <w:tblPr/>
      <w:tcPr>
        <w:tcBorders>
          <w:top w:val="single" w:sz="8" w:space="0" w:color="0BD0D9" w:themeColor="accent3"/>
          <w:bottom w:val="single" w:sz="8" w:space="0" w:color="0BD0D9" w:themeColor="accent3"/>
        </w:tcBorders>
      </w:tcPr>
    </w:tblStylePr>
    <w:tblStylePr w:type="band1Vert">
      <w:tblPr/>
      <w:tcPr>
        <w:shd w:val="clear" w:color="auto" w:fill="BCF8FB" w:themeFill="accent3" w:themeFillTint="3F"/>
      </w:tcPr>
    </w:tblStylePr>
    <w:tblStylePr w:type="band1Horz">
      <w:tblPr/>
      <w:tcPr>
        <w:shd w:val="clear" w:color="auto" w:fill="BCF8FB" w:themeFill="accent3" w:themeFillTint="3F"/>
      </w:tcPr>
    </w:tblStylePr>
  </w:style>
  <w:style w:type="table" w:styleId="MediumList1-Accent4">
    <w:name w:val="Medium List 1 Accent 4"/>
    <w:basedOn w:val="TableNormal"/>
    <w:uiPriority w:val="65"/>
    <w:semiHidden/>
    <w:unhideWhenUsed/>
    <w:rsid w:val="006431F9"/>
    <w:pPr>
      <w:spacing w:after="0" w:line="240" w:lineRule="auto"/>
    </w:pPr>
    <w:rPr>
      <w:color w:val="000000" w:themeColor="text1"/>
    </w:rPr>
    <w:tblPr>
      <w:tblStyleRowBandSize w:val="1"/>
      <w:tblStyleColBandSize w:val="1"/>
      <w:tblBorders>
        <w:top w:val="single" w:sz="8" w:space="0" w:color="10CF9B" w:themeColor="accent4"/>
        <w:bottom w:val="single" w:sz="8" w:space="0" w:color="10CF9B" w:themeColor="accent4"/>
      </w:tblBorders>
    </w:tblPr>
    <w:tblStylePr w:type="firstRow">
      <w:rPr>
        <w:rFonts w:asciiTheme="majorHAnsi" w:eastAsiaTheme="majorEastAsia" w:hAnsiTheme="majorHAnsi" w:cstheme="majorBidi"/>
      </w:rPr>
      <w:tblPr/>
      <w:tcPr>
        <w:tcBorders>
          <w:top w:val="nil"/>
          <w:bottom w:val="single" w:sz="8" w:space="0" w:color="10CF9B" w:themeColor="accent4"/>
        </w:tcBorders>
      </w:tcPr>
    </w:tblStylePr>
    <w:tblStylePr w:type="lastRow">
      <w:rPr>
        <w:b/>
        <w:bCs/>
        <w:color w:val="17406D" w:themeColor="text2"/>
      </w:rPr>
      <w:tblPr/>
      <w:tcPr>
        <w:tcBorders>
          <w:top w:val="single" w:sz="8" w:space="0" w:color="10CF9B" w:themeColor="accent4"/>
          <w:bottom w:val="single" w:sz="8" w:space="0" w:color="10CF9B" w:themeColor="accent4"/>
        </w:tcBorders>
      </w:tcPr>
    </w:tblStylePr>
    <w:tblStylePr w:type="firstCol">
      <w:rPr>
        <w:b/>
        <w:bCs/>
      </w:rPr>
    </w:tblStylePr>
    <w:tblStylePr w:type="lastCol">
      <w:rPr>
        <w:b/>
        <w:bCs/>
      </w:rPr>
      <w:tblPr/>
      <w:tcPr>
        <w:tcBorders>
          <w:top w:val="single" w:sz="8" w:space="0" w:color="10CF9B" w:themeColor="accent4"/>
          <w:bottom w:val="single" w:sz="8" w:space="0" w:color="10CF9B" w:themeColor="accent4"/>
        </w:tcBorders>
      </w:tcPr>
    </w:tblStylePr>
    <w:tblStylePr w:type="band1Vert">
      <w:tblPr/>
      <w:tcPr>
        <w:shd w:val="clear" w:color="auto" w:fill="BDFAE9" w:themeFill="accent4" w:themeFillTint="3F"/>
      </w:tcPr>
    </w:tblStylePr>
    <w:tblStylePr w:type="band1Horz">
      <w:tblPr/>
      <w:tcPr>
        <w:shd w:val="clear" w:color="auto" w:fill="BDFAE9" w:themeFill="accent4" w:themeFillTint="3F"/>
      </w:tcPr>
    </w:tblStylePr>
  </w:style>
  <w:style w:type="table" w:styleId="MediumList1-Accent5">
    <w:name w:val="Medium List 1 Accent 5"/>
    <w:basedOn w:val="TableNormal"/>
    <w:uiPriority w:val="65"/>
    <w:semiHidden/>
    <w:unhideWhenUsed/>
    <w:rsid w:val="006431F9"/>
    <w:pPr>
      <w:spacing w:after="0" w:line="240" w:lineRule="auto"/>
    </w:pPr>
    <w:rPr>
      <w:color w:val="000000" w:themeColor="text1"/>
    </w:rPr>
    <w:tblPr>
      <w:tblStyleRowBandSize w:val="1"/>
      <w:tblStyleColBandSize w:val="1"/>
      <w:tblBorders>
        <w:top w:val="single" w:sz="8" w:space="0" w:color="7CCA62" w:themeColor="accent5"/>
        <w:bottom w:val="single" w:sz="8" w:space="0" w:color="7CCA62" w:themeColor="accent5"/>
      </w:tblBorders>
    </w:tblPr>
    <w:tblStylePr w:type="firstRow">
      <w:rPr>
        <w:rFonts w:asciiTheme="majorHAnsi" w:eastAsiaTheme="majorEastAsia" w:hAnsiTheme="majorHAnsi" w:cstheme="majorBidi"/>
      </w:rPr>
      <w:tblPr/>
      <w:tcPr>
        <w:tcBorders>
          <w:top w:val="nil"/>
          <w:bottom w:val="single" w:sz="8" w:space="0" w:color="7CCA62" w:themeColor="accent5"/>
        </w:tcBorders>
      </w:tcPr>
    </w:tblStylePr>
    <w:tblStylePr w:type="lastRow">
      <w:rPr>
        <w:b/>
        <w:bCs/>
        <w:color w:val="17406D" w:themeColor="text2"/>
      </w:rPr>
      <w:tblPr/>
      <w:tcPr>
        <w:tcBorders>
          <w:top w:val="single" w:sz="8" w:space="0" w:color="7CCA62" w:themeColor="accent5"/>
          <w:bottom w:val="single" w:sz="8" w:space="0" w:color="7CCA62" w:themeColor="accent5"/>
        </w:tcBorders>
      </w:tcPr>
    </w:tblStylePr>
    <w:tblStylePr w:type="firstCol">
      <w:rPr>
        <w:b/>
        <w:bCs/>
      </w:rPr>
    </w:tblStylePr>
    <w:tblStylePr w:type="lastCol">
      <w:rPr>
        <w:b/>
        <w:bCs/>
      </w:rPr>
      <w:tblPr/>
      <w:tcPr>
        <w:tcBorders>
          <w:top w:val="single" w:sz="8" w:space="0" w:color="7CCA62" w:themeColor="accent5"/>
          <w:bottom w:val="single" w:sz="8" w:space="0" w:color="7CCA62" w:themeColor="accent5"/>
        </w:tcBorders>
      </w:tcPr>
    </w:tblStylePr>
    <w:tblStylePr w:type="band1Vert">
      <w:tblPr/>
      <w:tcPr>
        <w:shd w:val="clear" w:color="auto" w:fill="DEF2D8" w:themeFill="accent5" w:themeFillTint="3F"/>
      </w:tcPr>
    </w:tblStylePr>
    <w:tblStylePr w:type="band1Horz">
      <w:tblPr/>
      <w:tcPr>
        <w:shd w:val="clear" w:color="auto" w:fill="DEF2D8" w:themeFill="accent5" w:themeFillTint="3F"/>
      </w:tcPr>
    </w:tblStylePr>
  </w:style>
  <w:style w:type="table" w:styleId="MediumList1-Accent6">
    <w:name w:val="Medium List 1 Accent 6"/>
    <w:basedOn w:val="TableNormal"/>
    <w:uiPriority w:val="65"/>
    <w:semiHidden/>
    <w:unhideWhenUsed/>
    <w:rsid w:val="006431F9"/>
    <w:pPr>
      <w:spacing w:after="0" w:line="240" w:lineRule="auto"/>
    </w:pPr>
    <w:rPr>
      <w:color w:val="000000" w:themeColor="text1"/>
    </w:rPr>
    <w:tblPr>
      <w:tblStyleRowBandSize w:val="1"/>
      <w:tblStyleColBandSize w:val="1"/>
      <w:tblBorders>
        <w:top w:val="single" w:sz="8" w:space="0" w:color="A5C249" w:themeColor="accent6"/>
        <w:bottom w:val="single" w:sz="8" w:space="0" w:color="A5C249" w:themeColor="accent6"/>
      </w:tblBorders>
    </w:tblPr>
    <w:tblStylePr w:type="firstRow">
      <w:rPr>
        <w:rFonts w:asciiTheme="majorHAnsi" w:eastAsiaTheme="majorEastAsia" w:hAnsiTheme="majorHAnsi" w:cstheme="majorBidi"/>
      </w:rPr>
      <w:tblPr/>
      <w:tcPr>
        <w:tcBorders>
          <w:top w:val="nil"/>
          <w:bottom w:val="single" w:sz="8" w:space="0" w:color="A5C249" w:themeColor="accent6"/>
        </w:tcBorders>
      </w:tcPr>
    </w:tblStylePr>
    <w:tblStylePr w:type="lastRow">
      <w:rPr>
        <w:b/>
        <w:bCs/>
        <w:color w:val="17406D" w:themeColor="text2"/>
      </w:rPr>
      <w:tblPr/>
      <w:tcPr>
        <w:tcBorders>
          <w:top w:val="single" w:sz="8" w:space="0" w:color="A5C249" w:themeColor="accent6"/>
          <w:bottom w:val="single" w:sz="8" w:space="0" w:color="A5C249" w:themeColor="accent6"/>
        </w:tcBorders>
      </w:tcPr>
    </w:tblStylePr>
    <w:tblStylePr w:type="firstCol">
      <w:rPr>
        <w:b/>
        <w:bCs/>
      </w:rPr>
    </w:tblStylePr>
    <w:tblStylePr w:type="lastCol">
      <w:rPr>
        <w:b/>
        <w:bCs/>
      </w:rPr>
      <w:tblPr/>
      <w:tcPr>
        <w:tcBorders>
          <w:top w:val="single" w:sz="8" w:space="0" w:color="A5C249" w:themeColor="accent6"/>
          <w:bottom w:val="single" w:sz="8" w:space="0" w:color="A5C249" w:themeColor="accent6"/>
        </w:tcBorders>
      </w:tcPr>
    </w:tblStylePr>
    <w:tblStylePr w:type="band1Vert">
      <w:tblPr/>
      <w:tcPr>
        <w:shd w:val="clear" w:color="auto" w:fill="E8F0D1" w:themeFill="accent6" w:themeFillTint="3F"/>
      </w:tcPr>
    </w:tblStylePr>
    <w:tblStylePr w:type="band1Horz">
      <w:tblPr/>
      <w:tcPr>
        <w:shd w:val="clear" w:color="auto" w:fill="E8F0D1" w:themeFill="accent6" w:themeFillTint="3F"/>
      </w:tcPr>
    </w:tblStylePr>
  </w:style>
  <w:style w:type="table" w:styleId="MediumList2">
    <w:name w:val="Medium List 2"/>
    <w:basedOn w:val="TableNormal"/>
    <w:uiPriority w:val="66"/>
    <w:semiHidden/>
    <w:unhideWhenUsed/>
    <w:rsid w:val="006431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431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6FC6" w:themeColor="accent1"/>
        <w:left w:val="single" w:sz="8" w:space="0" w:color="0F6FC6" w:themeColor="accent1"/>
        <w:bottom w:val="single" w:sz="8" w:space="0" w:color="0F6FC6" w:themeColor="accent1"/>
        <w:right w:val="single" w:sz="8" w:space="0" w:color="0F6FC6" w:themeColor="accent1"/>
      </w:tblBorders>
    </w:tblPr>
    <w:tblStylePr w:type="firstRow">
      <w:rPr>
        <w:sz w:val="24"/>
        <w:szCs w:val="24"/>
      </w:rPr>
      <w:tblPr/>
      <w:tcPr>
        <w:tcBorders>
          <w:top w:val="nil"/>
          <w:left w:val="nil"/>
          <w:bottom w:val="single" w:sz="24" w:space="0" w:color="0F6FC6"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6FC6" w:themeColor="accent1"/>
          <w:insideH w:val="nil"/>
          <w:insideV w:val="nil"/>
        </w:tcBorders>
        <w:shd w:val="clear" w:color="auto" w:fill="FFFFFF" w:themeFill="background1"/>
      </w:tcPr>
    </w:tblStylePr>
    <w:tblStylePr w:type="lastCol">
      <w:tblPr/>
      <w:tcPr>
        <w:tcBorders>
          <w:top w:val="nil"/>
          <w:left w:val="single" w:sz="8" w:space="0" w:color="0F6FC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ADBF9" w:themeFill="accent1" w:themeFillTint="3F"/>
      </w:tcPr>
    </w:tblStylePr>
    <w:tblStylePr w:type="band1Horz">
      <w:tblPr/>
      <w:tcPr>
        <w:tcBorders>
          <w:top w:val="nil"/>
          <w:bottom w:val="nil"/>
          <w:insideH w:val="nil"/>
          <w:insideV w:val="nil"/>
        </w:tcBorders>
        <w:shd w:val="clear" w:color="auto" w:fill="BADBF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431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DD9" w:themeColor="accent2"/>
        <w:left w:val="single" w:sz="8" w:space="0" w:color="009DD9" w:themeColor="accent2"/>
        <w:bottom w:val="single" w:sz="8" w:space="0" w:color="009DD9" w:themeColor="accent2"/>
        <w:right w:val="single" w:sz="8" w:space="0" w:color="009DD9" w:themeColor="accent2"/>
      </w:tblBorders>
    </w:tblPr>
    <w:tblStylePr w:type="firstRow">
      <w:rPr>
        <w:sz w:val="24"/>
        <w:szCs w:val="24"/>
      </w:rPr>
      <w:tblPr/>
      <w:tcPr>
        <w:tcBorders>
          <w:top w:val="nil"/>
          <w:left w:val="nil"/>
          <w:bottom w:val="single" w:sz="24" w:space="0" w:color="009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DD9" w:themeColor="accent2"/>
          <w:insideH w:val="nil"/>
          <w:insideV w:val="nil"/>
        </w:tcBorders>
        <w:shd w:val="clear" w:color="auto" w:fill="FFFFFF" w:themeFill="background1"/>
      </w:tcPr>
    </w:tblStylePr>
    <w:tblStylePr w:type="lastCol">
      <w:tblPr/>
      <w:tcPr>
        <w:tcBorders>
          <w:top w:val="nil"/>
          <w:left w:val="single" w:sz="8" w:space="0" w:color="009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AFF" w:themeFill="accent2" w:themeFillTint="3F"/>
      </w:tcPr>
    </w:tblStylePr>
    <w:tblStylePr w:type="band1Horz">
      <w:tblPr/>
      <w:tcPr>
        <w:tcBorders>
          <w:top w:val="nil"/>
          <w:bottom w:val="nil"/>
          <w:insideH w:val="nil"/>
          <w:insideV w:val="nil"/>
        </w:tcBorders>
        <w:shd w:val="clear" w:color="auto" w:fill="B6EA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431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D0D9" w:themeColor="accent3"/>
        <w:left w:val="single" w:sz="8" w:space="0" w:color="0BD0D9" w:themeColor="accent3"/>
        <w:bottom w:val="single" w:sz="8" w:space="0" w:color="0BD0D9" w:themeColor="accent3"/>
        <w:right w:val="single" w:sz="8" w:space="0" w:color="0BD0D9" w:themeColor="accent3"/>
      </w:tblBorders>
    </w:tblPr>
    <w:tblStylePr w:type="firstRow">
      <w:rPr>
        <w:sz w:val="24"/>
        <w:szCs w:val="24"/>
      </w:rPr>
      <w:tblPr/>
      <w:tcPr>
        <w:tcBorders>
          <w:top w:val="nil"/>
          <w:left w:val="nil"/>
          <w:bottom w:val="single" w:sz="24" w:space="0" w:color="0BD0D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D0D9" w:themeColor="accent3"/>
          <w:insideH w:val="nil"/>
          <w:insideV w:val="nil"/>
        </w:tcBorders>
        <w:shd w:val="clear" w:color="auto" w:fill="FFFFFF" w:themeFill="background1"/>
      </w:tcPr>
    </w:tblStylePr>
    <w:tblStylePr w:type="lastCol">
      <w:tblPr/>
      <w:tcPr>
        <w:tcBorders>
          <w:top w:val="nil"/>
          <w:left w:val="single" w:sz="8" w:space="0" w:color="0BD0D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CF8FB" w:themeFill="accent3" w:themeFillTint="3F"/>
      </w:tcPr>
    </w:tblStylePr>
    <w:tblStylePr w:type="band1Horz">
      <w:tblPr/>
      <w:tcPr>
        <w:tcBorders>
          <w:top w:val="nil"/>
          <w:bottom w:val="nil"/>
          <w:insideH w:val="nil"/>
          <w:insideV w:val="nil"/>
        </w:tcBorders>
        <w:shd w:val="clear" w:color="auto" w:fill="BCF8F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431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CF9B" w:themeColor="accent4"/>
        <w:left w:val="single" w:sz="8" w:space="0" w:color="10CF9B" w:themeColor="accent4"/>
        <w:bottom w:val="single" w:sz="8" w:space="0" w:color="10CF9B" w:themeColor="accent4"/>
        <w:right w:val="single" w:sz="8" w:space="0" w:color="10CF9B" w:themeColor="accent4"/>
      </w:tblBorders>
    </w:tblPr>
    <w:tblStylePr w:type="firstRow">
      <w:rPr>
        <w:sz w:val="24"/>
        <w:szCs w:val="24"/>
      </w:rPr>
      <w:tblPr/>
      <w:tcPr>
        <w:tcBorders>
          <w:top w:val="nil"/>
          <w:left w:val="nil"/>
          <w:bottom w:val="single" w:sz="24" w:space="0" w:color="10CF9B"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CF9B" w:themeColor="accent4"/>
          <w:insideH w:val="nil"/>
          <w:insideV w:val="nil"/>
        </w:tcBorders>
        <w:shd w:val="clear" w:color="auto" w:fill="FFFFFF" w:themeFill="background1"/>
      </w:tcPr>
    </w:tblStylePr>
    <w:tblStylePr w:type="lastCol">
      <w:tblPr/>
      <w:tcPr>
        <w:tcBorders>
          <w:top w:val="nil"/>
          <w:left w:val="single" w:sz="8" w:space="0" w:color="10CF9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FAE9" w:themeFill="accent4" w:themeFillTint="3F"/>
      </w:tcPr>
    </w:tblStylePr>
    <w:tblStylePr w:type="band1Horz">
      <w:tblPr/>
      <w:tcPr>
        <w:tcBorders>
          <w:top w:val="nil"/>
          <w:bottom w:val="nil"/>
          <w:insideH w:val="nil"/>
          <w:insideV w:val="nil"/>
        </w:tcBorders>
        <w:shd w:val="clear" w:color="auto" w:fill="BDFA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431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CCA62" w:themeColor="accent5"/>
        <w:left w:val="single" w:sz="8" w:space="0" w:color="7CCA62" w:themeColor="accent5"/>
        <w:bottom w:val="single" w:sz="8" w:space="0" w:color="7CCA62" w:themeColor="accent5"/>
        <w:right w:val="single" w:sz="8" w:space="0" w:color="7CCA62" w:themeColor="accent5"/>
      </w:tblBorders>
    </w:tblPr>
    <w:tblStylePr w:type="firstRow">
      <w:rPr>
        <w:sz w:val="24"/>
        <w:szCs w:val="24"/>
      </w:rPr>
      <w:tblPr/>
      <w:tcPr>
        <w:tcBorders>
          <w:top w:val="nil"/>
          <w:left w:val="nil"/>
          <w:bottom w:val="single" w:sz="24" w:space="0" w:color="7CCA62"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CCA62" w:themeColor="accent5"/>
          <w:insideH w:val="nil"/>
          <w:insideV w:val="nil"/>
        </w:tcBorders>
        <w:shd w:val="clear" w:color="auto" w:fill="FFFFFF" w:themeFill="background1"/>
      </w:tcPr>
    </w:tblStylePr>
    <w:tblStylePr w:type="lastCol">
      <w:tblPr/>
      <w:tcPr>
        <w:tcBorders>
          <w:top w:val="nil"/>
          <w:left w:val="single" w:sz="8" w:space="0" w:color="7CCA6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F2D8" w:themeFill="accent5" w:themeFillTint="3F"/>
      </w:tcPr>
    </w:tblStylePr>
    <w:tblStylePr w:type="band1Horz">
      <w:tblPr/>
      <w:tcPr>
        <w:tcBorders>
          <w:top w:val="nil"/>
          <w:bottom w:val="nil"/>
          <w:insideH w:val="nil"/>
          <w:insideV w:val="nil"/>
        </w:tcBorders>
        <w:shd w:val="clear" w:color="auto" w:fill="DEF2D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431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C249" w:themeColor="accent6"/>
        <w:left w:val="single" w:sz="8" w:space="0" w:color="A5C249" w:themeColor="accent6"/>
        <w:bottom w:val="single" w:sz="8" w:space="0" w:color="A5C249" w:themeColor="accent6"/>
        <w:right w:val="single" w:sz="8" w:space="0" w:color="A5C249" w:themeColor="accent6"/>
      </w:tblBorders>
    </w:tblPr>
    <w:tblStylePr w:type="firstRow">
      <w:rPr>
        <w:sz w:val="24"/>
        <w:szCs w:val="24"/>
      </w:rPr>
      <w:tblPr/>
      <w:tcPr>
        <w:tcBorders>
          <w:top w:val="nil"/>
          <w:left w:val="nil"/>
          <w:bottom w:val="single" w:sz="24" w:space="0" w:color="A5C249"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C249" w:themeColor="accent6"/>
          <w:insideH w:val="nil"/>
          <w:insideV w:val="nil"/>
        </w:tcBorders>
        <w:shd w:val="clear" w:color="auto" w:fill="FFFFFF" w:themeFill="background1"/>
      </w:tcPr>
    </w:tblStylePr>
    <w:tblStylePr w:type="lastCol">
      <w:tblPr/>
      <w:tcPr>
        <w:tcBorders>
          <w:top w:val="nil"/>
          <w:left w:val="single" w:sz="8" w:space="0" w:color="A5C24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F0D1" w:themeFill="accent6" w:themeFillTint="3F"/>
      </w:tcPr>
    </w:tblStylePr>
    <w:tblStylePr w:type="band1Horz">
      <w:tblPr/>
      <w:tcPr>
        <w:tcBorders>
          <w:top w:val="nil"/>
          <w:bottom w:val="nil"/>
          <w:insideH w:val="nil"/>
          <w:insideV w:val="nil"/>
        </w:tcBorders>
        <w:shd w:val="clear" w:color="auto" w:fill="E8F0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431F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431F9"/>
    <w:pPr>
      <w:spacing w:after="0" w:line="240" w:lineRule="auto"/>
    </w:pPr>
    <w:tblPr>
      <w:tblStyleRowBandSize w:val="1"/>
      <w:tblStyleColBandSize w:val="1"/>
      <w:tbl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single" w:sz="8" w:space="0" w:color="3093EF" w:themeColor="accent1" w:themeTint="BF"/>
      </w:tblBorders>
    </w:tblPr>
    <w:tblStylePr w:type="firstRow">
      <w:pPr>
        <w:spacing w:before="0" w:after="0" w:line="240" w:lineRule="auto"/>
      </w:pPr>
      <w:rPr>
        <w:b/>
        <w:bCs/>
        <w:color w:val="FFFFFF" w:themeColor="background1"/>
      </w:rPr>
      <w:tblPr/>
      <w:tcPr>
        <w:tc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nil"/>
          <w:insideV w:val="nil"/>
        </w:tcBorders>
        <w:shd w:val="clear" w:color="auto" w:fill="0F6FC6" w:themeFill="accent1"/>
      </w:tcPr>
    </w:tblStylePr>
    <w:tblStylePr w:type="lastRow">
      <w:pPr>
        <w:spacing w:before="0" w:after="0" w:line="240" w:lineRule="auto"/>
      </w:pPr>
      <w:rPr>
        <w:b/>
        <w:bCs/>
      </w:rPr>
      <w:tblPr/>
      <w:tcPr>
        <w:tcBorders>
          <w:top w:val="double" w:sz="6"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ADBF9" w:themeFill="accent1" w:themeFillTint="3F"/>
      </w:tcPr>
    </w:tblStylePr>
    <w:tblStylePr w:type="band1Horz">
      <w:tblPr/>
      <w:tcPr>
        <w:tcBorders>
          <w:insideH w:val="nil"/>
          <w:insideV w:val="nil"/>
        </w:tcBorders>
        <w:shd w:val="clear" w:color="auto" w:fill="BADBF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431F9"/>
    <w:pPr>
      <w:spacing w:after="0" w:line="240" w:lineRule="auto"/>
    </w:pPr>
    <w:tblPr>
      <w:tblStyleRowBandSize w:val="1"/>
      <w:tblStyleColBandSize w:val="1"/>
      <w:tblBorders>
        <w:top w:val="single" w:sz="8"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single" w:sz="8" w:space="0" w:color="23C1FF" w:themeColor="accent2" w:themeTint="BF"/>
      </w:tblBorders>
    </w:tblPr>
    <w:tblStylePr w:type="firstRow">
      <w:pPr>
        <w:spacing w:before="0" w:after="0" w:line="240" w:lineRule="auto"/>
      </w:pPr>
      <w:rPr>
        <w:b/>
        <w:bCs/>
        <w:color w:val="FFFFFF" w:themeColor="background1"/>
      </w:rPr>
      <w:tblPr/>
      <w:tcPr>
        <w:tcBorders>
          <w:top w:val="single" w:sz="8"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nil"/>
          <w:insideV w:val="nil"/>
        </w:tcBorders>
        <w:shd w:val="clear" w:color="auto" w:fill="009DD9" w:themeFill="accent2"/>
      </w:tcPr>
    </w:tblStylePr>
    <w:tblStylePr w:type="lastRow">
      <w:pPr>
        <w:spacing w:before="0" w:after="0" w:line="240" w:lineRule="auto"/>
      </w:pPr>
      <w:rPr>
        <w:b/>
        <w:bCs/>
      </w:rPr>
      <w:tblPr/>
      <w:tcPr>
        <w:tcBorders>
          <w:top w:val="double" w:sz="6"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6EAFF" w:themeFill="accent2" w:themeFillTint="3F"/>
      </w:tcPr>
    </w:tblStylePr>
    <w:tblStylePr w:type="band1Horz">
      <w:tblPr/>
      <w:tcPr>
        <w:tcBorders>
          <w:insideH w:val="nil"/>
          <w:insideV w:val="nil"/>
        </w:tcBorders>
        <w:shd w:val="clear" w:color="auto" w:fill="B6EA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431F9"/>
    <w:pPr>
      <w:spacing w:after="0" w:line="240" w:lineRule="auto"/>
    </w:pPr>
    <w:tblPr>
      <w:tblStyleRowBandSize w:val="1"/>
      <w:tblStyleColBandSize w:val="1"/>
      <w:tblBorders>
        <w:top w:val="single" w:sz="8" w:space="0" w:color="35EBF4" w:themeColor="accent3" w:themeTint="BF"/>
        <w:left w:val="single" w:sz="8" w:space="0" w:color="35EBF4" w:themeColor="accent3" w:themeTint="BF"/>
        <w:bottom w:val="single" w:sz="8" w:space="0" w:color="35EBF4" w:themeColor="accent3" w:themeTint="BF"/>
        <w:right w:val="single" w:sz="8" w:space="0" w:color="35EBF4" w:themeColor="accent3" w:themeTint="BF"/>
        <w:insideH w:val="single" w:sz="8" w:space="0" w:color="35EBF4" w:themeColor="accent3" w:themeTint="BF"/>
      </w:tblBorders>
    </w:tblPr>
    <w:tblStylePr w:type="firstRow">
      <w:pPr>
        <w:spacing w:before="0" w:after="0" w:line="240" w:lineRule="auto"/>
      </w:pPr>
      <w:rPr>
        <w:b/>
        <w:bCs/>
        <w:color w:val="FFFFFF" w:themeColor="background1"/>
      </w:rPr>
      <w:tblPr/>
      <w:tcPr>
        <w:tcBorders>
          <w:top w:val="single" w:sz="8" w:space="0" w:color="35EBF4" w:themeColor="accent3" w:themeTint="BF"/>
          <w:left w:val="single" w:sz="8" w:space="0" w:color="35EBF4" w:themeColor="accent3" w:themeTint="BF"/>
          <w:bottom w:val="single" w:sz="8" w:space="0" w:color="35EBF4" w:themeColor="accent3" w:themeTint="BF"/>
          <w:right w:val="single" w:sz="8" w:space="0" w:color="35EBF4" w:themeColor="accent3" w:themeTint="BF"/>
          <w:insideH w:val="nil"/>
          <w:insideV w:val="nil"/>
        </w:tcBorders>
        <w:shd w:val="clear" w:color="auto" w:fill="0BD0D9" w:themeFill="accent3"/>
      </w:tcPr>
    </w:tblStylePr>
    <w:tblStylePr w:type="lastRow">
      <w:pPr>
        <w:spacing w:before="0" w:after="0" w:line="240" w:lineRule="auto"/>
      </w:pPr>
      <w:rPr>
        <w:b/>
        <w:bCs/>
      </w:rPr>
      <w:tblPr/>
      <w:tcPr>
        <w:tcBorders>
          <w:top w:val="double" w:sz="6" w:space="0" w:color="35EBF4" w:themeColor="accent3" w:themeTint="BF"/>
          <w:left w:val="single" w:sz="8" w:space="0" w:color="35EBF4" w:themeColor="accent3" w:themeTint="BF"/>
          <w:bottom w:val="single" w:sz="8" w:space="0" w:color="35EBF4" w:themeColor="accent3" w:themeTint="BF"/>
          <w:right w:val="single" w:sz="8" w:space="0" w:color="35EBF4" w:themeColor="accent3" w:themeTint="BF"/>
          <w:insideH w:val="nil"/>
          <w:insideV w:val="nil"/>
        </w:tcBorders>
      </w:tcPr>
    </w:tblStylePr>
    <w:tblStylePr w:type="firstCol">
      <w:rPr>
        <w:b/>
        <w:bCs/>
      </w:rPr>
    </w:tblStylePr>
    <w:tblStylePr w:type="lastCol">
      <w:rPr>
        <w:b/>
        <w:bCs/>
      </w:rPr>
    </w:tblStylePr>
    <w:tblStylePr w:type="band1Vert">
      <w:tblPr/>
      <w:tcPr>
        <w:shd w:val="clear" w:color="auto" w:fill="BCF8FB" w:themeFill="accent3" w:themeFillTint="3F"/>
      </w:tcPr>
    </w:tblStylePr>
    <w:tblStylePr w:type="band1Horz">
      <w:tblPr/>
      <w:tcPr>
        <w:tcBorders>
          <w:insideH w:val="nil"/>
          <w:insideV w:val="nil"/>
        </w:tcBorders>
        <w:shd w:val="clear" w:color="auto" w:fill="BCF8F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431F9"/>
    <w:pPr>
      <w:spacing w:after="0" w:line="240" w:lineRule="auto"/>
    </w:pPr>
    <w:tblPr>
      <w:tblStyleRowBandSize w:val="1"/>
      <w:tblStyleColBandSize w:val="1"/>
      <w:tbl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single" w:sz="8" w:space="0" w:color="37EFBD" w:themeColor="accent4" w:themeTint="BF"/>
      </w:tblBorders>
    </w:tblPr>
    <w:tblStylePr w:type="firstRow">
      <w:pPr>
        <w:spacing w:before="0" w:after="0" w:line="240" w:lineRule="auto"/>
      </w:pPr>
      <w:rPr>
        <w:b/>
        <w:bCs/>
        <w:color w:val="FFFFFF" w:themeColor="background1"/>
      </w:rPr>
      <w:tblPr/>
      <w:tcPr>
        <w:tc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shd w:val="clear" w:color="auto" w:fill="10CF9B" w:themeFill="accent4"/>
      </w:tcPr>
    </w:tblStylePr>
    <w:tblStylePr w:type="lastRow">
      <w:pPr>
        <w:spacing w:before="0" w:after="0" w:line="240" w:lineRule="auto"/>
      </w:pPr>
      <w:rPr>
        <w:b/>
        <w:bCs/>
      </w:rPr>
      <w:tblPr/>
      <w:tcPr>
        <w:tcBorders>
          <w:top w:val="double" w:sz="6"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AE9" w:themeFill="accent4" w:themeFillTint="3F"/>
      </w:tcPr>
    </w:tblStylePr>
    <w:tblStylePr w:type="band1Horz">
      <w:tblPr/>
      <w:tcPr>
        <w:tcBorders>
          <w:insideH w:val="nil"/>
          <w:insideV w:val="nil"/>
        </w:tcBorders>
        <w:shd w:val="clear" w:color="auto" w:fill="BDFA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431F9"/>
    <w:pPr>
      <w:spacing w:after="0" w:line="240" w:lineRule="auto"/>
    </w:pPr>
    <w:tblPr>
      <w:tblStyleRowBandSize w:val="1"/>
      <w:tblStyleColBandSize w:val="1"/>
      <w:tbl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single" w:sz="8" w:space="0" w:color="9CD789" w:themeColor="accent5" w:themeTint="BF"/>
      </w:tblBorders>
    </w:tblPr>
    <w:tblStylePr w:type="firstRow">
      <w:pPr>
        <w:spacing w:before="0" w:after="0" w:line="240" w:lineRule="auto"/>
      </w:pPr>
      <w:rPr>
        <w:b/>
        <w:bCs/>
        <w:color w:val="FFFFFF" w:themeColor="background1"/>
      </w:rPr>
      <w:tblPr/>
      <w:tcPr>
        <w:tc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shd w:val="clear" w:color="auto" w:fill="7CCA62" w:themeFill="accent5"/>
      </w:tcPr>
    </w:tblStylePr>
    <w:tblStylePr w:type="lastRow">
      <w:pPr>
        <w:spacing w:before="0" w:after="0" w:line="240" w:lineRule="auto"/>
      </w:pPr>
      <w:rPr>
        <w:b/>
        <w:bCs/>
      </w:rPr>
      <w:tblPr/>
      <w:tcPr>
        <w:tcBorders>
          <w:top w:val="double" w:sz="6"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F2D8" w:themeFill="accent5" w:themeFillTint="3F"/>
      </w:tcPr>
    </w:tblStylePr>
    <w:tblStylePr w:type="band1Horz">
      <w:tblPr/>
      <w:tcPr>
        <w:tcBorders>
          <w:insideH w:val="nil"/>
          <w:insideV w:val="nil"/>
        </w:tcBorders>
        <w:shd w:val="clear" w:color="auto" w:fill="DEF2D8"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431F9"/>
    <w:pPr>
      <w:spacing w:after="0" w:line="240" w:lineRule="auto"/>
    </w:pPr>
    <w:tblPr>
      <w:tblStyleRowBandSize w:val="1"/>
      <w:tblStyleColBandSize w:val="1"/>
      <w:tblBorders>
        <w:top w:val="single" w:sz="8" w:space="0" w:color="BBD176" w:themeColor="accent6" w:themeTint="BF"/>
        <w:left w:val="single" w:sz="8" w:space="0" w:color="BBD176" w:themeColor="accent6" w:themeTint="BF"/>
        <w:bottom w:val="single" w:sz="8" w:space="0" w:color="BBD176" w:themeColor="accent6" w:themeTint="BF"/>
        <w:right w:val="single" w:sz="8" w:space="0" w:color="BBD176" w:themeColor="accent6" w:themeTint="BF"/>
        <w:insideH w:val="single" w:sz="8" w:space="0" w:color="BBD176" w:themeColor="accent6" w:themeTint="BF"/>
      </w:tblBorders>
    </w:tblPr>
    <w:tblStylePr w:type="firstRow">
      <w:pPr>
        <w:spacing w:before="0" w:after="0" w:line="240" w:lineRule="auto"/>
      </w:pPr>
      <w:rPr>
        <w:b/>
        <w:bCs/>
        <w:color w:val="FFFFFF" w:themeColor="background1"/>
      </w:rPr>
      <w:tblPr/>
      <w:tcPr>
        <w:tcBorders>
          <w:top w:val="single" w:sz="8" w:space="0" w:color="BBD176" w:themeColor="accent6" w:themeTint="BF"/>
          <w:left w:val="single" w:sz="8" w:space="0" w:color="BBD176" w:themeColor="accent6" w:themeTint="BF"/>
          <w:bottom w:val="single" w:sz="8" w:space="0" w:color="BBD176" w:themeColor="accent6" w:themeTint="BF"/>
          <w:right w:val="single" w:sz="8" w:space="0" w:color="BBD176" w:themeColor="accent6" w:themeTint="BF"/>
          <w:insideH w:val="nil"/>
          <w:insideV w:val="nil"/>
        </w:tcBorders>
        <w:shd w:val="clear" w:color="auto" w:fill="A5C249" w:themeFill="accent6"/>
      </w:tcPr>
    </w:tblStylePr>
    <w:tblStylePr w:type="lastRow">
      <w:pPr>
        <w:spacing w:before="0" w:after="0" w:line="240" w:lineRule="auto"/>
      </w:pPr>
      <w:rPr>
        <w:b/>
        <w:bCs/>
      </w:rPr>
      <w:tblPr/>
      <w:tcPr>
        <w:tcBorders>
          <w:top w:val="double" w:sz="6" w:space="0" w:color="BBD176" w:themeColor="accent6" w:themeTint="BF"/>
          <w:left w:val="single" w:sz="8" w:space="0" w:color="BBD176" w:themeColor="accent6" w:themeTint="BF"/>
          <w:bottom w:val="single" w:sz="8" w:space="0" w:color="BBD176" w:themeColor="accent6" w:themeTint="BF"/>
          <w:right w:val="single" w:sz="8" w:space="0" w:color="BBD176" w:themeColor="accent6" w:themeTint="BF"/>
          <w:insideH w:val="nil"/>
          <w:insideV w:val="nil"/>
        </w:tcBorders>
      </w:tcPr>
    </w:tblStylePr>
    <w:tblStylePr w:type="firstCol">
      <w:rPr>
        <w:b/>
        <w:bCs/>
      </w:rPr>
    </w:tblStylePr>
    <w:tblStylePr w:type="lastCol">
      <w:rPr>
        <w:b/>
        <w:bCs/>
      </w:rPr>
    </w:tblStylePr>
    <w:tblStylePr w:type="band1Vert">
      <w:tblPr/>
      <w:tcPr>
        <w:shd w:val="clear" w:color="auto" w:fill="E8F0D1" w:themeFill="accent6" w:themeFillTint="3F"/>
      </w:tcPr>
    </w:tblStylePr>
    <w:tblStylePr w:type="band1Horz">
      <w:tblPr/>
      <w:tcPr>
        <w:tcBorders>
          <w:insideH w:val="nil"/>
          <w:insideV w:val="nil"/>
        </w:tcBorders>
        <w:shd w:val="clear" w:color="auto" w:fill="E8F0D1"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431F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6431F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6FC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F6FC6" w:themeFill="accent1"/>
      </w:tcPr>
    </w:tblStylePr>
    <w:tblStylePr w:type="lastCol">
      <w:rPr>
        <w:b/>
        <w:bCs/>
        <w:color w:val="FFFFFF" w:themeColor="background1"/>
      </w:rPr>
      <w:tblPr/>
      <w:tcPr>
        <w:tcBorders>
          <w:left w:val="nil"/>
          <w:right w:val="nil"/>
          <w:insideH w:val="nil"/>
          <w:insideV w:val="nil"/>
        </w:tcBorders>
        <w:shd w:val="clear" w:color="auto" w:fill="0F6FC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431F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DD9" w:themeFill="accent2"/>
      </w:tcPr>
    </w:tblStylePr>
    <w:tblStylePr w:type="lastCol">
      <w:rPr>
        <w:b/>
        <w:bCs/>
        <w:color w:val="FFFFFF" w:themeColor="background1"/>
      </w:rPr>
      <w:tblPr/>
      <w:tcPr>
        <w:tcBorders>
          <w:left w:val="nil"/>
          <w:right w:val="nil"/>
          <w:insideH w:val="nil"/>
          <w:insideV w:val="nil"/>
        </w:tcBorders>
        <w:shd w:val="clear" w:color="auto" w:fill="009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431F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D0D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D0D9" w:themeFill="accent3"/>
      </w:tcPr>
    </w:tblStylePr>
    <w:tblStylePr w:type="lastCol">
      <w:rPr>
        <w:b/>
        <w:bCs/>
        <w:color w:val="FFFFFF" w:themeColor="background1"/>
      </w:rPr>
      <w:tblPr/>
      <w:tcPr>
        <w:tcBorders>
          <w:left w:val="nil"/>
          <w:right w:val="nil"/>
          <w:insideH w:val="nil"/>
          <w:insideV w:val="nil"/>
        </w:tcBorders>
        <w:shd w:val="clear" w:color="auto" w:fill="0BD0D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431F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CF9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0CF9B" w:themeFill="accent4"/>
      </w:tcPr>
    </w:tblStylePr>
    <w:tblStylePr w:type="lastCol">
      <w:rPr>
        <w:b/>
        <w:bCs/>
        <w:color w:val="FFFFFF" w:themeColor="background1"/>
      </w:rPr>
      <w:tblPr/>
      <w:tcPr>
        <w:tcBorders>
          <w:left w:val="nil"/>
          <w:right w:val="nil"/>
          <w:insideH w:val="nil"/>
          <w:insideV w:val="nil"/>
        </w:tcBorders>
        <w:shd w:val="clear" w:color="auto" w:fill="10CF9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431F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CCA6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CCA62" w:themeFill="accent5"/>
      </w:tcPr>
    </w:tblStylePr>
    <w:tblStylePr w:type="lastCol">
      <w:rPr>
        <w:b/>
        <w:bCs/>
        <w:color w:val="FFFFFF" w:themeColor="background1"/>
      </w:rPr>
      <w:tblPr/>
      <w:tcPr>
        <w:tcBorders>
          <w:left w:val="nil"/>
          <w:right w:val="nil"/>
          <w:insideH w:val="nil"/>
          <w:insideV w:val="nil"/>
        </w:tcBorders>
        <w:shd w:val="clear" w:color="auto" w:fill="7CCA6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431F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C24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C249" w:themeFill="accent6"/>
      </w:tcPr>
    </w:tblStylePr>
    <w:tblStylePr w:type="lastCol">
      <w:rPr>
        <w:b/>
        <w:bCs/>
        <w:color w:val="FFFFFF" w:themeColor="background1"/>
      </w:rPr>
      <w:tblPr/>
      <w:tcPr>
        <w:tcBorders>
          <w:left w:val="nil"/>
          <w:right w:val="nil"/>
          <w:insideH w:val="nil"/>
          <w:insideV w:val="nil"/>
        </w:tcBorders>
        <w:shd w:val="clear" w:color="auto" w:fill="A5C24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6431F9"/>
    <w:rPr>
      <w:color w:val="2B579A"/>
      <w:sz w:val="22"/>
      <w:shd w:val="clear" w:color="auto" w:fill="E6E6E6"/>
    </w:rPr>
  </w:style>
  <w:style w:type="paragraph" w:styleId="MessageHeader">
    <w:name w:val="Message Header"/>
    <w:basedOn w:val="Normal"/>
    <w:link w:val="MessageHeaderChar"/>
    <w:uiPriority w:val="99"/>
    <w:semiHidden/>
    <w:unhideWhenUsed/>
    <w:rsid w:val="00467B9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color w:val="404040" w:themeColor="text1" w:themeTint="BF"/>
      <w:sz w:val="24"/>
      <w:szCs w:val="24"/>
    </w:rPr>
  </w:style>
  <w:style w:type="character" w:customStyle="1" w:styleId="MessageHeaderChar">
    <w:name w:val="Message Header Char"/>
    <w:basedOn w:val="DefaultParagraphFont"/>
    <w:link w:val="MessageHeader"/>
    <w:uiPriority w:val="99"/>
    <w:semiHidden/>
    <w:rsid w:val="00467B91"/>
    <w:rPr>
      <w:rFonts w:asciiTheme="majorHAnsi" w:eastAsiaTheme="majorEastAsia" w:hAnsiTheme="majorHAnsi" w:cstheme="majorBidi"/>
      <w:color w:val="404040" w:themeColor="text1" w:themeTint="BF"/>
      <w:sz w:val="24"/>
      <w:szCs w:val="24"/>
      <w:shd w:val="pct20" w:color="auto" w:fill="auto"/>
    </w:rPr>
  </w:style>
  <w:style w:type="paragraph" w:styleId="NormalWeb">
    <w:name w:val="Normal (Web)"/>
    <w:basedOn w:val="Normal"/>
    <w:uiPriority w:val="99"/>
    <w:semiHidden/>
    <w:unhideWhenUsed/>
    <w:rsid w:val="006431F9"/>
    <w:rPr>
      <w:rFonts w:ascii="Times New Roman" w:hAnsi="Times New Roman" w:cs="Times New Roman"/>
      <w:sz w:val="24"/>
      <w:szCs w:val="24"/>
    </w:rPr>
  </w:style>
  <w:style w:type="paragraph" w:styleId="NormalIndent">
    <w:name w:val="Normal Indent"/>
    <w:basedOn w:val="Normal"/>
    <w:uiPriority w:val="99"/>
    <w:semiHidden/>
    <w:unhideWhenUsed/>
    <w:rsid w:val="006431F9"/>
    <w:pPr>
      <w:ind w:left="720"/>
    </w:pPr>
  </w:style>
  <w:style w:type="paragraph" w:styleId="NoteHeading">
    <w:name w:val="Note Heading"/>
    <w:basedOn w:val="Normal"/>
    <w:next w:val="Normal"/>
    <w:link w:val="NoteHeadingChar"/>
    <w:uiPriority w:val="99"/>
    <w:semiHidden/>
    <w:unhideWhenUsed/>
    <w:rsid w:val="006431F9"/>
    <w:pPr>
      <w:spacing w:after="0" w:line="240" w:lineRule="auto"/>
    </w:pPr>
  </w:style>
  <w:style w:type="character" w:customStyle="1" w:styleId="NoteHeadingChar">
    <w:name w:val="Note Heading Char"/>
    <w:basedOn w:val="DefaultParagraphFont"/>
    <w:link w:val="NoteHeading"/>
    <w:uiPriority w:val="99"/>
    <w:semiHidden/>
    <w:rsid w:val="006431F9"/>
    <w:rPr>
      <w:sz w:val="22"/>
    </w:rPr>
  </w:style>
  <w:style w:type="character" w:styleId="PageNumber">
    <w:name w:val="page number"/>
    <w:basedOn w:val="DefaultParagraphFont"/>
    <w:uiPriority w:val="99"/>
    <w:semiHidden/>
    <w:unhideWhenUsed/>
    <w:rsid w:val="006431F9"/>
    <w:rPr>
      <w:sz w:val="22"/>
    </w:rPr>
  </w:style>
  <w:style w:type="character" w:styleId="PlaceholderText">
    <w:name w:val="Placeholder Text"/>
    <w:basedOn w:val="DefaultParagraphFont"/>
    <w:uiPriority w:val="99"/>
    <w:semiHidden/>
    <w:rsid w:val="006431F9"/>
    <w:rPr>
      <w:color w:val="808080"/>
      <w:sz w:val="22"/>
    </w:rPr>
  </w:style>
  <w:style w:type="table" w:styleId="PlainTable1">
    <w:name w:val="Plain Table 1"/>
    <w:basedOn w:val="TableNormal"/>
    <w:uiPriority w:val="41"/>
    <w:rsid w:val="006431F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431F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431F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431F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431F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431F9"/>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6431F9"/>
    <w:rPr>
      <w:rFonts w:ascii="Consolas" w:hAnsi="Consolas"/>
      <w:sz w:val="22"/>
      <w:szCs w:val="21"/>
    </w:rPr>
  </w:style>
  <w:style w:type="paragraph" w:styleId="Quote">
    <w:name w:val="Quote"/>
    <w:basedOn w:val="Normal"/>
    <w:next w:val="Normal"/>
    <w:link w:val="QuoteChar"/>
    <w:uiPriority w:val="29"/>
    <w:semiHidden/>
    <w:unhideWhenUsed/>
    <w:qFormat/>
    <w:rsid w:val="006431F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431F9"/>
    <w:rPr>
      <w:i/>
      <w:iCs/>
      <w:color w:val="404040" w:themeColor="text1" w:themeTint="BF"/>
      <w:sz w:val="22"/>
    </w:rPr>
  </w:style>
  <w:style w:type="paragraph" w:styleId="Salutation">
    <w:name w:val="Salutation"/>
    <w:basedOn w:val="Normal"/>
    <w:next w:val="Normal"/>
    <w:link w:val="SalutationChar"/>
    <w:uiPriority w:val="99"/>
    <w:semiHidden/>
    <w:unhideWhenUsed/>
    <w:rsid w:val="006431F9"/>
  </w:style>
  <w:style w:type="character" w:customStyle="1" w:styleId="SalutationChar">
    <w:name w:val="Salutation Char"/>
    <w:basedOn w:val="DefaultParagraphFont"/>
    <w:link w:val="Salutation"/>
    <w:uiPriority w:val="99"/>
    <w:semiHidden/>
    <w:rsid w:val="006431F9"/>
    <w:rPr>
      <w:sz w:val="22"/>
    </w:rPr>
  </w:style>
  <w:style w:type="paragraph" w:styleId="Signature">
    <w:name w:val="Signature"/>
    <w:basedOn w:val="Normal"/>
    <w:link w:val="SignatureChar"/>
    <w:uiPriority w:val="99"/>
    <w:semiHidden/>
    <w:unhideWhenUsed/>
    <w:rsid w:val="006431F9"/>
    <w:pPr>
      <w:spacing w:after="0" w:line="240" w:lineRule="auto"/>
      <w:ind w:left="4252"/>
    </w:pPr>
  </w:style>
  <w:style w:type="character" w:customStyle="1" w:styleId="SignatureChar">
    <w:name w:val="Signature Char"/>
    <w:basedOn w:val="DefaultParagraphFont"/>
    <w:link w:val="Signature"/>
    <w:uiPriority w:val="99"/>
    <w:semiHidden/>
    <w:rsid w:val="006431F9"/>
    <w:rPr>
      <w:sz w:val="22"/>
    </w:rPr>
  </w:style>
  <w:style w:type="character" w:customStyle="1" w:styleId="SmartHyperlink1">
    <w:name w:val="Smart Hyperlink1"/>
    <w:basedOn w:val="DefaultParagraphFont"/>
    <w:uiPriority w:val="99"/>
    <w:semiHidden/>
    <w:unhideWhenUsed/>
    <w:rsid w:val="006431F9"/>
    <w:rPr>
      <w:sz w:val="22"/>
      <w:u w:val="dotted"/>
    </w:rPr>
  </w:style>
  <w:style w:type="character" w:styleId="SubtleEmphasis">
    <w:name w:val="Subtle Emphasis"/>
    <w:basedOn w:val="DefaultParagraphFont"/>
    <w:uiPriority w:val="19"/>
    <w:semiHidden/>
    <w:unhideWhenUsed/>
    <w:qFormat/>
    <w:rsid w:val="006431F9"/>
    <w:rPr>
      <w:i/>
      <w:iCs/>
      <w:color w:val="404040" w:themeColor="text1" w:themeTint="BF"/>
      <w:sz w:val="22"/>
    </w:rPr>
  </w:style>
  <w:style w:type="character" w:styleId="SubtleReference">
    <w:name w:val="Subtle Reference"/>
    <w:basedOn w:val="DefaultParagraphFont"/>
    <w:uiPriority w:val="31"/>
    <w:semiHidden/>
    <w:unhideWhenUsed/>
    <w:qFormat/>
    <w:rsid w:val="006431F9"/>
    <w:rPr>
      <w:smallCaps/>
      <w:color w:val="5A5A5A" w:themeColor="text1" w:themeTint="A5"/>
      <w:sz w:val="22"/>
    </w:rPr>
  </w:style>
  <w:style w:type="table" w:styleId="Table3Deffects1">
    <w:name w:val="Table 3D effects 1"/>
    <w:basedOn w:val="TableNormal"/>
    <w:uiPriority w:val="99"/>
    <w:semiHidden/>
    <w:unhideWhenUsed/>
    <w:rsid w:val="006431F9"/>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431F9"/>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431F9"/>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431F9"/>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431F9"/>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431F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431F9"/>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431F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431F9"/>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431F9"/>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431F9"/>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431F9"/>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431F9"/>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431F9"/>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431F9"/>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431F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431F9"/>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431F9"/>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431F9"/>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431F9"/>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431F9"/>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431F9"/>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431F9"/>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431F9"/>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431F9"/>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431F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431F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431F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431F9"/>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431F9"/>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431F9"/>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431F9"/>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431F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431F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431F9"/>
    <w:pPr>
      <w:spacing w:after="0"/>
      <w:ind w:left="220" w:hanging="220"/>
    </w:pPr>
  </w:style>
  <w:style w:type="paragraph" w:styleId="TableofFigures">
    <w:name w:val="table of figures"/>
    <w:basedOn w:val="Normal"/>
    <w:next w:val="Normal"/>
    <w:uiPriority w:val="99"/>
    <w:semiHidden/>
    <w:unhideWhenUsed/>
    <w:rsid w:val="006431F9"/>
    <w:pPr>
      <w:spacing w:after="0"/>
    </w:pPr>
  </w:style>
  <w:style w:type="table" w:styleId="TableProfessional">
    <w:name w:val="Table Professional"/>
    <w:basedOn w:val="TableNormal"/>
    <w:uiPriority w:val="99"/>
    <w:semiHidden/>
    <w:unhideWhenUsed/>
    <w:rsid w:val="006431F9"/>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431F9"/>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431F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431F9"/>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431F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6431F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431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431F9"/>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431F9"/>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6431F9"/>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431F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6431F9"/>
    <w:pPr>
      <w:spacing w:after="100"/>
    </w:pPr>
  </w:style>
  <w:style w:type="paragraph" w:styleId="TOC2">
    <w:name w:val="toc 2"/>
    <w:basedOn w:val="Normal"/>
    <w:next w:val="Normal"/>
    <w:autoRedefine/>
    <w:uiPriority w:val="39"/>
    <w:semiHidden/>
    <w:unhideWhenUsed/>
    <w:rsid w:val="006431F9"/>
    <w:pPr>
      <w:spacing w:after="100"/>
      <w:ind w:left="220"/>
    </w:pPr>
  </w:style>
  <w:style w:type="paragraph" w:styleId="TOC3">
    <w:name w:val="toc 3"/>
    <w:basedOn w:val="Normal"/>
    <w:next w:val="Normal"/>
    <w:autoRedefine/>
    <w:uiPriority w:val="39"/>
    <w:semiHidden/>
    <w:unhideWhenUsed/>
    <w:rsid w:val="006431F9"/>
    <w:pPr>
      <w:spacing w:after="100"/>
      <w:ind w:left="440"/>
    </w:pPr>
  </w:style>
  <w:style w:type="paragraph" w:styleId="TOC4">
    <w:name w:val="toc 4"/>
    <w:basedOn w:val="Normal"/>
    <w:next w:val="Normal"/>
    <w:autoRedefine/>
    <w:uiPriority w:val="39"/>
    <w:semiHidden/>
    <w:unhideWhenUsed/>
    <w:rsid w:val="006431F9"/>
    <w:pPr>
      <w:spacing w:after="100"/>
      <w:ind w:left="660"/>
    </w:pPr>
  </w:style>
  <w:style w:type="paragraph" w:styleId="TOC5">
    <w:name w:val="toc 5"/>
    <w:basedOn w:val="Normal"/>
    <w:next w:val="Normal"/>
    <w:autoRedefine/>
    <w:uiPriority w:val="39"/>
    <w:semiHidden/>
    <w:unhideWhenUsed/>
    <w:rsid w:val="006431F9"/>
    <w:pPr>
      <w:spacing w:after="100"/>
      <w:ind w:left="880"/>
    </w:pPr>
  </w:style>
  <w:style w:type="paragraph" w:styleId="TOC6">
    <w:name w:val="toc 6"/>
    <w:basedOn w:val="Normal"/>
    <w:next w:val="Normal"/>
    <w:autoRedefine/>
    <w:uiPriority w:val="39"/>
    <w:semiHidden/>
    <w:unhideWhenUsed/>
    <w:rsid w:val="006431F9"/>
    <w:pPr>
      <w:spacing w:after="100"/>
      <w:ind w:left="1100"/>
    </w:pPr>
  </w:style>
  <w:style w:type="paragraph" w:styleId="TOC7">
    <w:name w:val="toc 7"/>
    <w:basedOn w:val="Normal"/>
    <w:next w:val="Normal"/>
    <w:autoRedefine/>
    <w:uiPriority w:val="39"/>
    <w:semiHidden/>
    <w:unhideWhenUsed/>
    <w:rsid w:val="006431F9"/>
    <w:pPr>
      <w:spacing w:after="100"/>
      <w:ind w:left="1320"/>
    </w:pPr>
  </w:style>
  <w:style w:type="paragraph" w:styleId="TOC8">
    <w:name w:val="toc 8"/>
    <w:basedOn w:val="Normal"/>
    <w:next w:val="Normal"/>
    <w:autoRedefine/>
    <w:uiPriority w:val="39"/>
    <w:semiHidden/>
    <w:unhideWhenUsed/>
    <w:rsid w:val="006431F9"/>
    <w:pPr>
      <w:spacing w:after="100"/>
      <w:ind w:left="1540"/>
    </w:pPr>
  </w:style>
  <w:style w:type="paragraph" w:styleId="TOC9">
    <w:name w:val="toc 9"/>
    <w:basedOn w:val="Normal"/>
    <w:next w:val="Normal"/>
    <w:autoRedefine/>
    <w:uiPriority w:val="39"/>
    <w:semiHidden/>
    <w:unhideWhenUsed/>
    <w:rsid w:val="006431F9"/>
    <w:pPr>
      <w:spacing w:after="100"/>
      <w:ind w:left="1760"/>
    </w:pPr>
  </w:style>
  <w:style w:type="character" w:customStyle="1" w:styleId="UnresolvedMention1">
    <w:name w:val="Unresolved Mention1"/>
    <w:basedOn w:val="DefaultParagraphFont"/>
    <w:uiPriority w:val="99"/>
    <w:unhideWhenUsed/>
    <w:rsid w:val="00467B91"/>
    <w:rPr>
      <w:color w:val="595959" w:themeColor="text1" w:themeTint="A6"/>
      <w:sz w:val="22"/>
      <w:shd w:val="clear" w:color="auto" w:fill="E6E6E6"/>
    </w:rPr>
  </w:style>
  <w:style w:type="paragraph" w:customStyle="1" w:styleId="Logo">
    <w:name w:val="Logo"/>
    <w:basedOn w:val="Normal"/>
    <w:uiPriority w:val="1"/>
    <w:qFormat/>
    <w:rsid w:val="0097021C"/>
    <w:pPr>
      <w:spacing w:before="5160" w:after="1440" w:line="720" w:lineRule="auto"/>
      <w:ind w:left="72" w:right="72"/>
      <w:jc w:val="right"/>
    </w:pPr>
    <w:rPr>
      <w:rFonts w:eastAsiaTheme="minorEastAsia"/>
      <w:noProof/>
      <w:color w:val="112F51" w:themeColor="text2" w:themeShade="BF"/>
      <w:kern w:val="22"/>
      <w:sz w:val="52"/>
      <w:szCs w:val="52"/>
      <w:lang w:eastAsia="ja-JP"/>
      <w14:ligatures w14:val="standard"/>
    </w:rPr>
  </w:style>
  <w:style w:type="table" w:customStyle="1" w:styleId="TableGrid10">
    <w:name w:val="Table Grid1"/>
    <w:basedOn w:val="TableNormal"/>
    <w:next w:val="TableGrid"/>
    <w:uiPriority w:val="39"/>
    <w:rsid w:val="00C334A9"/>
    <w:pPr>
      <w:spacing w:after="0" w:line="240" w:lineRule="auto"/>
    </w:pPr>
    <w:rPr>
      <w:rFonts w:eastAsia="Times New Roman"/>
      <w:color w:val="auto"/>
      <w:kern w:val="22"/>
      <w:lang w:eastAsia="ja-JP"/>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913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Candara">
      <a:maj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22</Pages>
  <Words>3653</Words>
  <Characters>20827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Inventys</dc:creator>
  <cp:keywords>CoSHH Reg 9 Initial TExT Report</cp:keywords>
  <dc:description/>
  <cp:lastModifiedBy>Bill Cassells</cp:lastModifiedBy>
  <cp:revision>6</cp:revision>
  <cp:lastPrinted>2025-05-20T11:00:00Z</cp:lastPrinted>
  <dcterms:created xsi:type="dcterms:W3CDTF">2025-05-05T14:15:00Z</dcterms:created>
  <dcterms:modified xsi:type="dcterms:W3CDTF">2025-09-08T20:47:00Z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