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FE30" w14:textId="14DA6C34" w:rsidR="0054435E" w:rsidRPr="000F7DB7" w:rsidRDefault="0054435E">
      <w:pPr>
        <w:rPr>
          <w:b/>
          <w:bCs/>
          <w:color w:val="1D84A6"/>
          <w:sz w:val="28"/>
          <w:szCs w:val="28"/>
        </w:rPr>
      </w:pPr>
      <w:r w:rsidRPr="000F7DB7">
        <w:rPr>
          <w:b/>
          <w:bCs/>
          <w:color w:val="1D84A6"/>
          <w:sz w:val="28"/>
          <w:szCs w:val="28"/>
        </w:rPr>
        <w:t>BOHS Awards Form</w:t>
      </w:r>
    </w:p>
    <w:p w14:paraId="65C407EC" w14:textId="77777777" w:rsidR="00AE1E4C" w:rsidRDefault="0054435E">
      <w:r>
        <w:t xml:space="preserve">This awards form is the record of the </w:t>
      </w:r>
      <w:r w:rsidR="00840C34">
        <w:t>nomination</w:t>
      </w:r>
      <w:r>
        <w:t xml:space="preserve"> </w:t>
      </w:r>
      <w:r w:rsidR="00196506">
        <w:t>for the</w:t>
      </w:r>
      <w:r w:rsidR="00AE1E4C">
        <w:t>:</w:t>
      </w:r>
      <w:r w:rsidR="00196506">
        <w:t xml:space="preserve"> </w:t>
      </w:r>
    </w:p>
    <w:p w14:paraId="18E5BE77" w14:textId="260DA450" w:rsidR="009468BB" w:rsidRPr="00AE1E4C" w:rsidRDefault="00840C34">
      <w:pPr>
        <w:rPr>
          <w:sz w:val="32"/>
          <w:szCs w:val="32"/>
        </w:rPr>
      </w:pPr>
      <w:r w:rsidRPr="00AE1E4C">
        <w:rPr>
          <w:b/>
          <w:bCs/>
          <w:sz w:val="32"/>
          <w:szCs w:val="32"/>
          <w:highlight w:val="yellow"/>
        </w:rPr>
        <w:t>202</w:t>
      </w:r>
      <w:r w:rsidR="00BD7992">
        <w:rPr>
          <w:b/>
          <w:bCs/>
          <w:sz w:val="32"/>
          <w:szCs w:val="32"/>
          <w:highlight w:val="yellow"/>
        </w:rPr>
        <w:t>6</w:t>
      </w:r>
      <w:r w:rsidRPr="00AE1E4C">
        <w:rPr>
          <w:b/>
          <w:bCs/>
          <w:sz w:val="32"/>
          <w:szCs w:val="32"/>
          <w:highlight w:val="yellow"/>
        </w:rPr>
        <w:t xml:space="preserve"> </w:t>
      </w:r>
      <w:r w:rsidR="0054435E" w:rsidRPr="00AE1E4C">
        <w:rPr>
          <w:b/>
          <w:bCs/>
          <w:sz w:val="32"/>
          <w:szCs w:val="32"/>
          <w:highlight w:val="yellow"/>
        </w:rPr>
        <w:t xml:space="preserve">BOHS </w:t>
      </w:r>
      <w:r w:rsidR="00196506" w:rsidRPr="00AE1E4C">
        <w:rPr>
          <w:b/>
          <w:bCs/>
          <w:sz w:val="32"/>
          <w:szCs w:val="32"/>
          <w:highlight w:val="yellow"/>
        </w:rPr>
        <w:t xml:space="preserve">LEV Practitioners’ </w:t>
      </w:r>
      <w:r w:rsidR="0054435E" w:rsidRPr="00AE1E4C">
        <w:rPr>
          <w:b/>
          <w:bCs/>
          <w:sz w:val="32"/>
          <w:szCs w:val="32"/>
          <w:highlight w:val="yellow"/>
        </w:rPr>
        <w:t>Award</w:t>
      </w:r>
      <w:r w:rsidR="0054435E" w:rsidRPr="00AE1E4C">
        <w:rPr>
          <w:sz w:val="32"/>
          <w:szCs w:val="32"/>
        </w:rPr>
        <w:t xml:space="preserve">. </w:t>
      </w:r>
    </w:p>
    <w:p w14:paraId="153FA994" w14:textId="3674A157" w:rsidR="00840C34" w:rsidRDefault="00840C34">
      <w:r>
        <w:t>Copies of this form are also available online at:- https://oxyl8.com/</w:t>
      </w:r>
    </w:p>
    <w:p w14:paraId="7673FFC9" w14:textId="1E912EE6" w:rsidR="00840C34" w:rsidRDefault="00CA398C">
      <w:r>
        <w:rPr>
          <w:noProof/>
        </w:rPr>
        <w:drawing>
          <wp:anchor distT="0" distB="0" distL="114300" distR="114300" simplePos="0" relativeHeight="251658240" behindDoc="1" locked="0" layoutInCell="1" allowOverlap="1" wp14:anchorId="0D8CA1D0" wp14:editId="58C035A7">
            <wp:simplePos x="0" y="0"/>
            <wp:positionH relativeFrom="margin">
              <wp:align>right</wp:align>
            </wp:positionH>
            <wp:positionV relativeFrom="paragraph">
              <wp:posOffset>2753</wp:posOffset>
            </wp:positionV>
            <wp:extent cx="1601275" cy="1601275"/>
            <wp:effectExtent l="0" t="0" r="0" b="0"/>
            <wp:wrapNone/>
            <wp:docPr id="213807162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1620" name="Picture 1" descr="A qr code with a dinosa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75" cy="16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C34">
        <w:t>Completed forms should be submitted to:-</w:t>
      </w:r>
    </w:p>
    <w:p w14:paraId="6C032AF6" w14:textId="77777777" w:rsidR="00E20B6C" w:rsidRDefault="00E20B6C" w:rsidP="00840C34">
      <w:pPr>
        <w:spacing w:after="0" w:line="240" w:lineRule="auto"/>
      </w:pPr>
      <w:r>
        <w:t>Lee Kelly-Burkett</w:t>
      </w:r>
    </w:p>
    <w:p w14:paraId="3CDFD914" w14:textId="1918EB2F" w:rsidR="00840C34" w:rsidRDefault="00840C34" w:rsidP="00840C34">
      <w:pPr>
        <w:spacing w:after="0" w:line="240" w:lineRule="auto"/>
      </w:pPr>
      <w:r>
        <w:t>BOHS</w:t>
      </w:r>
    </w:p>
    <w:p w14:paraId="4FACC760" w14:textId="2AA985AD" w:rsidR="00840C34" w:rsidRDefault="00840C34" w:rsidP="00840C34">
      <w:pPr>
        <w:spacing w:after="0" w:line="240" w:lineRule="auto"/>
      </w:pPr>
      <w:r>
        <w:t>5/6 Melbourne Court</w:t>
      </w:r>
      <w:r w:rsidR="00CA398C" w:rsidRPr="00CA398C">
        <w:t xml:space="preserve"> </w:t>
      </w:r>
    </w:p>
    <w:p w14:paraId="249D00BE" w14:textId="6C8FF755" w:rsidR="00840C34" w:rsidRDefault="00840C34" w:rsidP="00840C34">
      <w:pPr>
        <w:spacing w:after="0" w:line="240" w:lineRule="auto"/>
      </w:pPr>
      <w:r>
        <w:t>Millenium Way</w:t>
      </w:r>
    </w:p>
    <w:p w14:paraId="117D362D" w14:textId="356B7B36" w:rsidR="00840C34" w:rsidRDefault="00840C34" w:rsidP="00840C34">
      <w:pPr>
        <w:spacing w:after="0" w:line="240" w:lineRule="auto"/>
      </w:pPr>
      <w:r>
        <w:t>Pride Park</w:t>
      </w:r>
    </w:p>
    <w:p w14:paraId="1E78E842" w14:textId="557DCBA4" w:rsidR="00840C34" w:rsidRDefault="00840C34" w:rsidP="00840C34">
      <w:pPr>
        <w:spacing w:after="0" w:line="240" w:lineRule="auto"/>
      </w:pPr>
      <w:r>
        <w:t>Derby DE24 8LZ</w:t>
      </w:r>
    </w:p>
    <w:p w14:paraId="7DCE756B" w14:textId="77777777" w:rsidR="007B3F3C" w:rsidRPr="00E20B6C" w:rsidRDefault="007B3F3C">
      <w:pPr>
        <w:rPr>
          <w:sz w:val="16"/>
          <w:szCs w:val="16"/>
        </w:rPr>
      </w:pPr>
    </w:p>
    <w:p w14:paraId="7CE52FBE" w14:textId="6C6B210B" w:rsidR="00840C34" w:rsidRDefault="00840C34">
      <w:r>
        <w:t>O</w:t>
      </w:r>
      <w:r w:rsidR="007B3F3C">
        <w:t>r</w:t>
      </w:r>
      <w:r>
        <w:t xml:space="preserve"> </w:t>
      </w:r>
      <w:r w:rsidR="003A0FC3">
        <w:t xml:space="preserve">via </w:t>
      </w:r>
      <w:r>
        <w:t>email to –</w:t>
      </w:r>
      <w:r w:rsidR="00F070DA">
        <w:t xml:space="preserve"> </w:t>
      </w:r>
      <w:hyperlink r:id="rId8" w:history="1">
        <w:r w:rsidR="00F070DA" w:rsidRPr="00846912">
          <w:rPr>
            <w:rStyle w:val="Hyperlink"/>
          </w:rPr>
          <w:t>kevin.bampton@bohs.org</w:t>
        </w:r>
      </w:hyperlink>
    </w:p>
    <w:p w14:paraId="41503961" w14:textId="77777777" w:rsidR="007B3F3C" w:rsidRPr="00E20B6C" w:rsidRDefault="007B3F3C">
      <w:pPr>
        <w:rPr>
          <w:b/>
          <w:bCs/>
          <w:sz w:val="16"/>
          <w:szCs w:val="16"/>
        </w:rPr>
      </w:pPr>
    </w:p>
    <w:p w14:paraId="4014D4F1" w14:textId="7189742C" w:rsidR="00AE1E4C" w:rsidRDefault="00AE1E4C">
      <w:pPr>
        <w:rPr>
          <w:b/>
          <w:bCs/>
          <w:sz w:val="28"/>
          <w:szCs w:val="28"/>
        </w:rPr>
      </w:pPr>
      <w:r w:rsidRPr="00AE1E4C">
        <w:rPr>
          <w:b/>
          <w:bCs/>
          <w:sz w:val="28"/>
          <w:szCs w:val="28"/>
        </w:rPr>
        <w:t>The 202</w:t>
      </w:r>
      <w:r w:rsidR="00BD7992">
        <w:rPr>
          <w:b/>
          <w:bCs/>
          <w:sz w:val="28"/>
          <w:szCs w:val="28"/>
        </w:rPr>
        <w:t>6</w:t>
      </w:r>
      <w:r w:rsidRPr="00AE1E4C">
        <w:rPr>
          <w:b/>
          <w:bCs/>
          <w:sz w:val="28"/>
          <w:szCs w:val="28"/>
        </w:rPr>
        <w:t xml:space="preserve"> LEV Practitioners’ </w:t>
      </w:r>
      <w:r w:rsidR="00E20B6C">
        <w:rPr>
          <w:b/>
          <w:bCs/>
          <w:sz w:val="28"/>
          <w:szCs w:val="28"/>
        </w:rPr>
        <w:t>Trophy</w:t>
      </w:r>
      <w:r w:rsidRPr="00AE1E4C">
        <w:rPr>
          <w:b/>
          <w:bCs/>
          <w:sz w:val="28"/>
          <w:szCs w:val="28"/>
        </w:rPr>
        <w:t xml:space="preserve"> will </w:t>
      </w:r>
      <w:r w:rsidR="00E20B6C">
        <w:rPr>
          <w:b/>
          <w:bCs/>
          <w:sz w:val="28"/>
          <w:szCs w:val="28"/>
        </w:rPr>
        <w:t>be awarded</w:t>
      </w:r>
      <w:r w:rsidRPr="00AE1E4C">
        <w:rPr>
          <w:b/>
          <w:bCs/>
          <w:sz w:val="28"/>
          <w:szCs w:val="28"/>
        </w:rPr>
        <w:t xml:space="preserve"> to the</w:t>
      </w:r>
      <w:r>
        <w:rPr>
          <w:b/>
          <w:bCs/>
          <w:sz w:val="28"/>
          <w:szCs w:val="28"/>
        </w:rPr>
        <w:t>:-</w:t>
      </w:r>
    </w:p>
    <w:p w14:paraId="062145E0" w14:textId="2EA2B6F7" w:rsidR="00BD7992" w:rsidRDefault="00AE1E4C">
      <w:pPr>
        <w:rPr>
          <w:b/>
          <w:bCs/>
          <w:sz w:val="28"/>
          <w:szCs w:val="28"/>
        </w:rPr>
      </w:pPr>
      <w:r w:rsidRPr="00AE1E4C">
        <w:rPr>
          <w:b/>
          <w:bCs/>
          <w:sz w:val="28"/>
          <w:szCs w:val="28"/>
        </w:rPr>
        <w:t xml:space="preserve">LEV Specialist/Practitioner, LEV Organisation or Group who in the opinion of the </w:t>
      </w:r>
      <w:r w:rsidR="00E20B6C">
        <w:rPr>
          <w:b/>
          <w:bCs/>
          <w:sz w:val="28"/>
          <w:szCs w:val="28"/>
        </w:rPr>
        <w:t xml:space="preserve">BOHS </w:t>
      </w:r>
      <w:r w:rsidRPr="00AE1E4C">
        <w:rPr>
          <w:b/>
          <w:bCs/>
          <w:sz w:val="28"/>
          <w:szCs w:val="28"/>
        </w:rPr>
        <w:t>Awards Committee ha</w:t>
      </w:r>
      <w:r w:rsidR="00EF0CF1">
        <w:rPr>
          <w:b/>
          <w:bCs/>
          <w:sz w:val="28"/>
          <w:szCs w:val="28"/>
        </w:rPr>
        <w:t>s</w:t>
      </w:r>
      <w:r w:rsidR="00BD7992">
        <w:rPr>
          <w:b/>
          <w:bCs/>
          <w:sz w:val="28"/>
          <w:szCs w:val="28"/>
        </w:rPr>
        <w:t>:-</w:t>
      </w:r>
      <w:r w:rsidRPr="00AE1E4C">
        <w:rPr>
          <w:b/>
          <w:bCs/>
          <w:sz w:val="28"/>
          <w:szCs w:val="28"/>
        </w:rPr>
        <w:t xml:space="preserve"> </w:t>
      </w:r>
    </w:p>
    <w:p w14:paraId="371F1D99" w14:textId="018824A9" w:rsidR="00AE1E4C" w:rsidRPr="00BD7992" w:rsidRDefault="00AE1E4C">
      <w:pPr>
        <w:rPr>
          <w:b/>
          <w:bCs/>
          <w:sz w:val="28"/>
          <w:szCs w:val="28"/>
        </w:rPr>
      </w:pPr>
      <w:r w:rsidRPr="00BD7992">
        <w:rPr>
          <w:b/>
          <w:bCs/>
          <w:sz w:val="28"/>
          <w:szCs w:val="28"/>
        </w:rPr>
        <w:t>“</w:t>
      </w:r>
      <w:r w:rsidR="00BD7992" w:rsidRPr="00BD7992">
        <w:rPr>
          <w:b/>
          <w:bCs/>
          <w:sz w:val="28"/>
          <w:szCs w:val="28"/>
          <w:highlight w:val="yellow"/>
        </w:rPr>
        <w:t>M</w:t>
      </w:r>
      <w:r w:rsidRPr="00BD7992">
        <w:rPr>
          <w:b/>
          <w:bCs/>
          <w:sz w:val="28"/>
          <w:szCs w:val="28"/>
          <w:highlight w:val="yellow"/>
        </w:rPr>
        <w:t>ade a significant contribution to improving health in the workplace</w:t>
      </w:r>
      <w:r w:rsidRPr="00BD7992">
        <w:rPr>
          <w:b/>
          <w:bCs/>
          <w:sz w:val="28"/>
          <w:szCs w:val="28"/>
        </w:rPr>
        <w:t>”</w:t>
      </w:r>
    </w:p>
    <w:p w14:paraId="62A5DDEE" w14:textId="77777777" w:rsidR="00962668" w:rsidRDefault="00962668"/>
    <w:p w14:paraId="5DA186E6" w14:textId="0A75C226" w:rsidR="0054435E" w:rsidRDefault="0054435E">
      <w:r>
        <w:t xml:space="preserve">By submitting </w:t>
      </w:r>
      <w:r w:rsidR="00840C34">
        <w:t>this form</w:t>
      </w:r>
      <w:r>
        <w:t>, you are consenting to:</w:t>
      </w:r>
    </w:p>
    <w:p w14:paraId="19718608" w14:textId="77777777" w:rsidR="0054435E" w:rsidRDefault="0054435E" w:rsidP="0054435E">
      <w:pPr>
        <w:pStyle w:val="ListParagraph"/>
        <w:numPr>
          <w:ilvl w:val="0"/>
          <w:numId w:val="1"/>
        </w:numPr>
      </w:pPr>
      <w:r>
        <w:t xml:space="preserve">share the information that you include in the form; and </w:t>
      </w:r>
    </w:p>
    <w:p w14:paraId="1A75C6BB" w14:textId="08DB6008" w:rsidR="0054435E" w:rsidRDefault="0054435E" w:rsidP="0054435E">
      <w:pPr>
        <w:pStyle w:val="ListParagraph"/>
        <w:numPr>
          <w:ilvl w:val="0"/>
          <w:numId w:val="1"/>
        </w:numPr>
      </w:pPr>
      <w:r>
        <w:t>confirm that you have contacted the nominee and have their consent to share information you provide in it.</w:t>
      </w:r>
    </w:p>
    <w:p w14:paraId="62FFCA6D" w14:textId="390412BE" w:rsidR="00AB699D" w:rsidRDefault="00AB699D" w:rsidP="00AB699D">
      <w:r>
        <w:t>This information will be confidential to the Head Office staff who manage</w:t>
      </w:r>
      <w:r w:rsidR="009468BB">
        <w:t xml:space="preserve"> the</w:t>
      </w:r>
      <w:r>
        <w:t xml:space="preserve"> awards, the Awards Committee members</w:t>
      </w:r>
      <w:r w:rsidR="009468BB">
        <w:t>,</w:t>
      </w:r>
      <w:r>
        <w:t xml:space="preserve"> and the Board of BOHS (who determine the final winners of any award on the recommendation of the Awards Committee</w:t>
      </w:r>
      <w:r w:rsidR="009468BB">
        <w:t>)</w:t>
      </w:r>
      <w:r>
        <w:t>.</w:t>
      </w:r>
    </w:p>
    <w:p w14:paraId="1F7CDE5B" w14:textId="103FE129" w:rsidR="00AB699D" w:rsidRDefault="00AB699D" w:rsidP="00AB699D">
      <w:r>
        <w:t>Until such time as the Award is announced, the contents of the form will be kept and maintained by BOHS. After this time, a nominator or nominee may ask for details to be removed from the form, but the names and basis of a nomination will be retained so that we have a reference point for future applications.</w:t>
      </w:r>
    </w:p>
    <w:p w14:paraId="7CACB6FB" w14:textId="7F345958" w:rsidR="0054435E" w:rsidRDefault="0054435E" w:rsidP="0054435E">
      <w:r>
        <w:t xml:space="preserve">BOHS will complete further sections in this form as a record of </w:t>
      </w:r>
      <w:r w:rsidR="00AB699D">
        <w:t>our administrative process and our discussions about award eligibility.</w:t>
      </w:r>
    </w:p>
    <w:p w14:paraId="16548194" w14:textId="3B958DF5" w:rsidR="00AB699D" w:rsidRDefault="00AB699D" w:rsidP="0054435E">
      <w:r>
        <w:t>After the announcement of awards, the nominee may request a copy of the form for their own private and confidential use.</w:t>
      </w:r>
    </w:p>
    <w:p w14:paraId="7373C38C" w14:textId="3FBEE2DC" w:rsidR="00840C34" w:rsidRDefault="00AB699D" w:rsidP="0054435E">
      <w:r>
        <w:lastRenderedPageBreak/>
        <w:t xml:space="preserve">The information provided by the nominator in this form is provided to the best of the </w:t>
      </w:r>
      <w:r w:rsidR="00997DEF">
        <w:t xml:space="preserve">nominator’s knowledge and </w:t>
      </w:r>
      <w:r w:rsidR="00FB0E8A">
        <w:t>is based on personal knowledge or evidence that the nominee has been able to verify</w:t>
      </w:r>
      <w:r w:rsidR="00B858F8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3794"/>
        <w:gridCol w:w="2835"/>
      </w:tblGrid>
      <w:tr w:rsidR="0054435E" w14:paraId="4F933273" w14:textId="77777777" w:rsidTr="00B858F8">
        <w:tc>
          <w:tcPr>
            <w:tcW w:w="3005" w:type="dxa"/>
          </w:tcPr>
          <w:p w14:paraId="27A8B406" w14:textId="5EBC92F3" w:rsidR="0054435E" w:rsidRDefault="0054435E">
            <w:pPr>
              <w:rPr>
                <w:b/>
                <w:bCs/>
                <w:color w:val="1D84A6"/>
                <w:sz w:val="24"/>
                <w:szCs w:val="24"/>
              </w:rPr>
            </w:pPr>
            <w:r w:rsidRPr="009468BB">
              <w:rPr>
                <w:b/>
                <w:bCs/>
                <w:color w:val="1D84A6"/>
                <w:sz w:val="24"/>
                <w:szCs w:val="24"/>
              </w:rPr>
              <w:t>Award Applied for</w:t>
            </w:r>
            <w:r w:rsidR="00840C34">
              <w:rPr>
                <w:b/>
                <w:bCs/>
                <w:color w:val="1D84A6"/>
                <w:sz w:val="24"/>
                <w:szCs w:val="24"/>
              </w:rPr>
              <w:t>:</w:t>
            </w:r>
          </w:p>
          <w:p w14:paraId="58AD4F9B" w14:textId="77777777" w:rsidR="00840C34" w:rsidRDefault="00840C34">
            <w:pPr>
              <w:rPr>
                <w:b/>
                <w:bCs/>
                <w:color w:val="1D84A6"/>
                <w:sz w:val="24"/>
                <w:szCs w:val="24"/>
              </w:rPr>
            </w:pPr>
          </w:p>
          <w:p w14:paraId="5877585C" w14:textId="2BC6E137" w:rsidR="00840C34" w:rsidRDefault="00840C34">
            <w:pPr>
              <w:rPr>
                <w:b/>
                <w:bCs/>
                <w:color w:val="1D84A6"/>
                <w:sz w:val="24"/>
                <w:szCs w:val="24"/>
              </w:rPr>
            </w:pPr>
            <w:r w:rsidRPr="00840C34">
              <w:rPr>
                <w:b/>
                <w:bCs/>
                <w:color w:val="1D84A6"/>
                <w:sz w:val="24"/>
                <w:szCs w:val="24"/>
                <w:highlight w:val="yellow"/>
              </w:rPr>
              <w:t xml:space="preserve">LEV Practitioners’ Award </w:t>
            </w:r>
            <w:r w:rsidRPr="00242FF4">
              <w:rPr>
                <w:b/>
                <w:bCs/>
                <w:color w:val="1D84A6"/>
                <w:sz w:val="24"/>
                <w:szCs w:val="24"/>
                <w:highlight w:val="yellow"/>
              </w:rPr>
              <w:t>2</w:t>
            </w:r>
            <w:r w:rsidRPr="00BD7992">
              <w:rPr>
                <w:b/>
                <w:bCs/>
                <w:color w:val="1D84A6"/>
                <w:sz w:val="24"/>
                <w:szCs w:val="24"/>
                <w:highlight w:val="yellow"/>
              </w:rPr>
              <w:t>02</w:t>
            </w:r>
            <w:r w:rsidR="00BD7992" w:rsidRPr="00BD7992">
              <w:rPr>
                <w:b/>
                <w:bCs/>
                <w:color w:val="1D84A6"/>
                <w:sz w:val="24"/>
                <w:szCs w:val="24"/>
                <w:highlight w:val="yellow"/>
              </w:rPr>
              <w:t>6</w:t>
            </w:r>
          </w:p>
          <w:p w14:paraId="745057B8" w14:textId="77777777" w:rsidR="00B858F8" w:rsidRDefault="00B858F8">
            <w:pPr>
              <w:rPr>
                <w:b/>
                <w:bCs/>
                <w:color w:val="1D84A6"/>
                <w:sz w:val="24"/>
                <w:szCs w:val="24"/>
              </w:rPr>
            </w:pPr>
          </w:p>
          <w:p w14:paraId="77C0E79E" w14:textId="0E0F1975" w:rsidR="00B858F8" w:rsidRPr="009468BB" w:rsidRDefault="00B858F8">
            <w:pPr>
              <w:rPr>
                <w:b/>
                <w:bCs/>
                <w:color w:val="1D84A6"/>
                <w:sz w:val="24"/>
                <w:szCs w:val="24"/>
              </w:rPr>
            </w:pPr>
          </w:p>
        </w:tc>
        <w:tc>
          <w:tcPr>
            <w:tcW w:w="3794" w:type="dxa"/>
          </w:tcPr>
          <w:p w14:paraId="1C560962" w14:textId="648C9831" w:rsidR="0054435E" w:rsidRDefault="0054435E">
            <w:pPr>
              <w:rPr>
                <w:b/>
                <w:bCs/>
                <w:color w:val="1D84A6"/>
                <w:sz w:val="24"/>
                <w:szCs w:val="24"/>
              </w:rPr>
            </w:pPr>
            <w:r w:rsidRPr="009468BB">
              <w:rPr>
                <w:b/>
                <w:bCs/>
                <w:color w:val="1D84A6"/>
                <w:sz w:val="24"/>
                <w:szCs w:val="24"/>
              </w:rPr>
              <w:t>Nominee (person</w:t>
            </w:r>
            <w:r w:rsidR="00840C34">
              <w:rPr>
                <w:b/>
                <w:bCs/>
                <w:color w:val="1D84A6"/>
                <w:sz w:val="24"/>
                <w:szCs w:val="24"/>
              </w:rPr>
              <w:t>, company or group</w:t>
            </w:r>
            <w:r w:rsidRPr="009468BB">
              <w:rPr>
                <w:b/>
                <w:bCs/>
                <w:color w:val="1D84A6"/>
                <w:sz w:val="24"/>
                <w:szCs w:val="24"/>
              </w:rPr>
              <w:t xml:space="preserve"> to get the award)</w:t>
            </w:r>
          </w:p>
          <w:p w14:paraId="3E82953B" w14:textId="589662B8" w:rsidR="009E44FE" w:rsidRPr="009468BB" w:rsidRDefault="009E44FE">
            <w:pPr>
              <w:rPr>
                <w:b/>
                <w:bCs/>
                <w:color w:val="1D84A6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A3C396" w14:textId="17D28D1B" w:rsidR="0054435E" w:rsidRPr="009468BB" w:rsidRDefault="0054435E">
            <w:pPr>
              <w:rPr>
                <w:b/>
                <w:bCs/>
                <w:color w:val="1D84A6"/>
                <w:sz w:val="24"/>
                <w:szCs w:val="24"/>
              </w:rPr>
            </w:pPr>
            <w:r w:rsidRPr="009468BB">
              <w:rPr>
                <w:b/>
                <w:bCs/>
                <w:color w:val="1D84A6"/>
                <w:sz w:val="24"/>
                <w:szCs w:val="24"/>
              </w:rPr>
              <w:t>Nominator</w:t>
            </w:r>
            <w:r w:rsidR="00AB699D" w:rsidRPr="009468BB">
              <w:rPr>
                <w:b/>
                <w:bCs/>
                <w:color w:val="1D84A6"/>
                <w:sz w:val="24"/>
                <w:szCs w:val="24"/>
              </w:rPr>
              <w:t xml:space="preserve"> </w:t>
            </w:r>
            <w:r w:rsidRPr="009468BB">
              <w:rPr>
                <w:b/>
                <w:bCs/>
                <w:color w:val="1D84A6"/>
                <w:sz w:val="24"/>
                <w:szCs w:val="24"/>
              </w:rPr>
              <w:t>(person</w:t>
            </w:r>
            <w:r w:rsidR="00B858F8">
              <w:rPr>
                <w:b/>
                <w:bCs/>
                <w:color w:val="1D84A6"/>
                <w:sz w:val="24"/>
                <w:szCs w:val="24"/>
              </w:rPr>
              <w:t xml:space="preserve"> </w:t>
            </w:r>
            <w:r w:rsidR="00D93CDE">
              <w:rPr>
                <w:b/>
                <w:bCs/>
                <w:color w:val="1D84A6"/>
                <w:sz w:val="24"/>
                <w:szCs w:val="24"/>
              </w:rPr>
              <w:t>submitting the form)</w:t>
            </w:r>
          </w:p>
        </w:tc>
      </w:tr>
      <w:tr w:rsidR="0054435E" w14:paraId="0C2F1AAE" w14:textId="77777777" w:rsidTr="00840C34">
        <w:trPr>
          <w:trHeight w:val="397"/>
        </w:trPr>
        <w:tc>
          <w:tcPr>
            <w:tcW w:w="3005" w:type="dxa"/>
          </w:tcPr>
          <w:p w14:paraId="032652D0" w14:textId="2D744FD2" w:rsidR="0054435E" w:rsidRDefault="0054435E">
            <w:r>
              <w:t>Email</w:t>
            </w:r>
          </w:p>
        </w:tc>
        <w:tc>
          <w:tcPr>
            <w:tcW w:w="3794" w:type="dxa"/>
          </w:tcPr>
          <w:p w14:paraId="7043A238" w14:textId="316ECE8F" w:rsidR="0054435E" w:rsidRDefault="0054435E"/>
        </w:tc>
        <w:tc>
          <w:tcPr>
            <w:tcW w:w="2835" w:type="dxa"/>
          </w:tcPr>
          <w:p w14:paraId="6DB32213" w14:textId="77777777" w:rsidR="0054435E" w:rsidRDefault="0054435E"/>
        </w:tc>
      </w:tr>
      <w:tr w:rsidR="0054435E" w14:paraId="1BC6F2BA" w14:textId="77777777" w:rsidTr="00840C34">
        <w:trPr>
          <w:trHeight w:val="397"/>
        </w:trPr>
        <w:tc>
          <w:tcPr>
            <w:tcW w:w="3005" w:type="dxa"/>
          </w:tcPr>
          <w:p w14:paraId="061F4EB8" w14:textId="510923D0" w:rsidR="0054435E" w:rsidRDefault="0054435E">
            <w:r>
              <w:t>Telephone</w:t>
            </w:r>
          </w:p>
        </w:tc>
        <w:tc>
          <w:tcPr>
            <w:tcW w:w="3794" w:type="dxa"/>
          </w:tcPr>
          <w:p w14:paraId="7A1BA396" w14:textId="77777777" w:rsidR="0054435E" w:rsidRDefault="0054435E"/>
        </w:tc>
        <w:tc>
          <w:tcPr>
            <w:tcW w:w="2835" w:type="dxa"/>
          </w:tcPr>
          <w:p w14:paraId="115F9AEB" w14:textId="77777777" w:rsidR="0054435E" w:rsidRDefault="0054435E"/>
        </w:tc>
      </w:tr>
      <w:tr w:rsidR="0054435E" w14:paraId="3F9F929B" w14:textId="77777777" w:rsidTr="00840C34">
        <w:trPr>
          <w:trHeight w:val="397"/>
        </w:trPr>
        <w:tc>
          <w:tcPr>
            <w:tcW w:w="3005" w:type="dxa"/>
          </w:tcPr>
          <w:p w14:paraId="3A5A9CBE" w14:textId="2EF9E3D7" w:rsidR="0054435E" w:rsidRDefault="0054435E">
            <w:r>
              <w:t>Alternative telephone</w:t>
            </w:r>
          </w:p>
        </w:tc>
        <w:tc>
          <w:tcPr>
            <w:tcW w:w="3794" w:type="dxa"/>
          </w:tcPr>
          <w:p w14:paraId="413BF054" w14:textId="77777777" w:rsidR="0054435E" w:rsidRDefault="0054435E"/>
        </w:tc>
        <w:tc>
          <w:tcPr>
            <w:tcW w:w="2835" w:type="dxa"/>
          </w:tcPr>
          <w:p w14:paraId="337F8F0C" w14:textId="77777777" w:rsidR="0054435E" w:rsidRDefault="0054435E"/>
        </w:tc>
      </w:tr>
      <w:tr w:rsidR="00E01D77" w14:paraId="52BEAF08" w14:textId="77777777" w:rsidTr="00840C34">
        <w:tc>
          <w:tcPr>
            <w:tcW w:w="6799" w:type="dxa"/>
            <w:gridSpan w:val="2"/>
            <w:shd w:val="clear" w:color="auto" w:fill="BFBFBF" w:themeFill="background1" w:themeFillShade="BF"/>
          </w:tcPr>
          <w:p w14:paraId="12A80F73" w14:textId="08EC2869" w:rsidR="00E01D77" w:rsidRPr="00840C34" w:rsidRDefault="00E01D77">
            <w:pPr>
              <w:rPr>
                <w:b/>
                <w:bCs/>
              </w:rPr>
            </w:pPr>
            <w:r w:rsidRPr="00840C34">
              <w:rPr>
                <w:b/>
                <w:bCs/>
              </w:rPr>
              <w:t xml:space="preserve">Nominee overview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4657176" w14:textId="4E285D86" w:rsidR="00E01D77" w:rsidRPr="00840C34" w:rsidRDefault="00E01D77">
            <w:pPr>
              <w:rPr>
                <w:b/>
                <w:bCs/>
              </w:rPr>
            </w:pPr>
            <w:r w:rsidRPr="00840C34">
              <w:rPr>
                <w:b/>
                <w:bCs/>
              </w:rPr>
              <w:t>Award committee overview</w:t>
            </w:r>
          </w:p>
        </w:tc>
      </w:tr>
      <w:tr w:rsidR="0054435E" w14:paraId="08D9DDDE" w14:textId="77777777" w:rsidTr="00AE1E4C">
        <w:tc>
          <w:tcPr>
            <w:tcW w:w="3005" w:type="dxa"/>
          </w:tcPr>
          <w:p w14:paraId="67C81694" w14:textId="428BA1FB" w:rsidR="0054435E" w:rsidRDefault="00784EE8">
            <w:r>
              <w:t>Please provide a brief outline (200 words) of how the nominee meets the award criteria</w:t>
            </w:r>
          </w:p>
        </w:tc>
        <w:tc>
          <w:tcPr>
            <w:tcW w:w="3794" w:type="dxa"/>
          </w:tcPr>
          <w:p w14:paraId="6062C134" w14:textId="77777777" w:rsidR="0054435E" w:rsidRDefault="0054435E"/>
          <w:p w14:paraId="17BEEC55" w14:textId="77777777" w:rsidR="00A70F26" w:rsidRDefault="00A70F26"/>
          <w:p w14:paraId="67C2293A" w14:textId="77777777" w:rsidR="00A70F26" w:rsidRDefault="00A70F26"/>
          <w:p w14:paraId="0F915D24" w14:textId="77777777" w:rsidR="00A70F26" w:rsidRDefault="00A70F26"/>
          <w:p w14:paraId="0FD601D4" w14:textId="77777777" w:rsidR="00A70F26" w:rsidRDefault="00A70F26"/>
          <w:p w14:paraId="40F21369" w14:textId="77777777" w:rsidR="00A70F26" w:rsidRDefault="00A70F26"/>
          <w:p w14:paraId="168858B0" w14:textId="77777777" w:rsidR="00A70F26" w:rsidRDefault="00A70F26"/>
          <w:p w14:paraId="469039E8" w14:textId="77777777" w:rsidR="00A70F26" w:rsidRDefault="00A70F26"/>
          <w:p w14:paraId="72B0FA20" w14:textId="77777777" w:rsidR="00A70F26" w:rsidRDefault="00A70F26"/>
          <w:p w14:paraId="4CE1C714" w14:textId="77777777" w:rsidR="00A70F26" w:rsidRDefault="00A70F26"/>
          <w:p w14:paraId="4F391CFD" w14:textId="77777777" w:rsidR="00A70F26" w:rsidRDefault="00A70F26"/>
          <w:p w14:paraId="4A372615" w14:textId="77777777" w:rsidR="00A70F26" w:rsidRDefault="00A70F26"/>
          <w:p w14:paraId="2500F354" w14:textId="77777777" w:rsidR="00A70F26" w:rsidRDefault="00A70F26"/>
          <w:p w14:paraId="472F5A77" w14:textId="77777777" w:rsidR="00A70F26" w:rsidRDefault="00A70F26"/>
          <w:p w14:paraId="0241E78D" w14:textId="77777777" w:rsidR="00A70F26" w:rsidRDefault="00A70F26"/>
          <w:p w14:paraId="43A8B6E4" w14:textId="77777777" w:rsidR="00A70F26" w:rsidRDefault="00A70F26"/>
          <w:p w14:paraId="6B7D04C0" w14:textId="77777777" w:rsidR="00A70F26" w:rsidRDefault="00A70F26"/>
          <w:p w14:paraId="581D09CE" w14:textId="77777777" w:rsidR="00A70F26" w:rsidRDefault="00A70F26"/>
          <w:p w14:paraId="4ECC305F" w14:textId="77777777" w:rsidR="00A70F26" w:rsidRDefault="00A70F26"/>
          <w:p w14:paraId="65984C25" w14:textId="77777777" w:rsidR="00A70F26" w:rsidRDefault="00A70F26"/>
          <w:p w14:paraId="14FDF2A0" w14:textId="77777777" w:rsidR="00A70F26" w:rsidRDefault="00A70F26"/>
          <w:p w14:paraId="6D3A8BBD" w14:textId="77777777" w:rsidR="00A70F26" w:rsidRDefault="00A70F26"/>
          <w:p w14:paraId="0217168B" w14:textId="77777777" w:rsidR="00A70F26" w:rsidRDefault="00A70F26"/>
        </w:tc>
        <w:tc>
          <w:tcPr>
            <w:tcW w:w="2835" w:type="dxa"/>
            <w:shd w:val="clear" w:color="auto" w:fill="F2F2F2" w:themeFill="background1" w:themeFillShade="F2"/>
          </w:tcPr>
          <w:p w14:paraId="4AC87FC1" w14:textId="77777777" w:rsidR="0054435E" w:rsidRDefault="0054435E"/>
        </w:tc>
      </w:tr>
      <w:tr w:rsidR="0058208D" w14:paraId="2C4D2178" w14:textId="77777777" w:rsidTr="00A70F26">
        <w:tc>
          <w:tcPr>
            <w:tcW w:w="6799" w:type="dxa"/>
            <w:gridSpan w:val="2"/>
            <w:shd w:val="clear" w:color="auto" w:fill="BFBFBF" w:themeFill="background1" w:themeFillShade="BF"/>
            <w:vAlign w:val="center"/>
          </w:tcPr>
          <w:p w14:paraId="5386D539" w14:textId="20347D47" w:rsidR="0058208D" w:rsidRPr="00A70F26" w:rsidRDefault="0058208D" w:rsidP="0058208D">
            <w:pPr>
              <w:rPr>
                <w:b/>
                <w:bCs/>
              </w:rPr>
            </w:pPr>
            <w:r w:rsidRPr="00A70F26">
              <w:rPr>
                <w:b/>
                <w:bCs/>
              </w:rPr>
              <w:t>Nomin</w:t>
            </w:r>
            <w:r w:rsidR="00837865" w:rsidRPr="00A70F26">
              <w:rPr>
                <w:b/>
                <w:bCs/>
              </w:rPr>
              <w:t>ator</w:t>
            </w:r>
            <w:r w:rsidRPr="00A70F26">
              <w:rPr>
                <w:b/>
                <w:bCs/>
              </w:rPr>
              <w:t xml:space="preserve"> </w:t>
            </w:r>
            <w:r w:rsidR="00F52515" w:rsidRPr="00A70F26">
              <w:rPr>
                <w:b/>
                <w:bCs/>
              </w:rPr>
              <w:t>comments on criteria</w:t>
            </w:r>
            <w:r w:rsidR="00E01D77" w:rsidRPr="00A70F26">
              <w:rPr>
                <w:b/>
                <w:bCs/>
              </w:rPr>
              <w:t xml:space="preserve"> 1</w:t>
            </w:r>
            <w:r w:rsidR="00A70F26">
              <w:rPr>
                <w:b/>
                <w:bCs/>
              </w:rPr>
              <w:t xml:space="preserve"> &amp; 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6AED5CD" w14:textId="4EEC3E1D" w:rsidR="0058208D" w:rsidRPr="00A70F26" w:rsidRDefault="00F52515">
            <w:pPr>
              <w:rPr>
                <w:b/>
                <w:bCs/>
              </w:rPr>
            </w:pPr>
            <w:r w:rsidRPr="00A70F26">
              <w:rPr>
                <w:b/>
                <w:bCs/>
              </w:rPr>
              <w:t>Award Committee Comments on criteria</w:t>
            </w:r>
          </w:p>
        </w:tc>
      </w:tr>
      <w:tr w:rsidR="0054435E" w14:paraId="1EFD559E" w14:textId="77777777" w:rsidTr="00AE1E4C">
        <w:tc>
          <w:tcPr>
            <w:tcW w:w="3005" w:type="dxa"/>
          </w:tcPr>
          <w:p w14:paraId="5787F3AE" w14:textId="77777777" w:rsidR="001F4B9F" w:rsidRDefault="001F4B9F">
            <w:r>
              <w:t>For the first criteria, please outline:</w:t>
            </w:r>
          </w:p>
          <w:p w14:paraId="0CFD9D07" w14:textId="77777777" w:rsidR="001F4B9F" w:rsidRDefault="00EF30E6" w:rsidP="00946AC8">
            <w:pPr>
              <w:pStyle w:val="ListParagraph"/>
              <w:numPr>
                <w:ilvl w:val="0"/>
                <w:numId w:val="2"/>
              </w:numPr>
            </w:pPr>
            <w:r>
              <w:t xml:space="preserve">a list of </w:t>
            </w:r>
            <w:r w:rsidR="006C7556">
              <w:t>achievement</w:t>
            </w:r>
            <w:r>
              <w:t xml:space="preserve">s that demonstrate how the nominee meets </w:t>
            </w:r>
            <w:r w:rsidR="006C7556">
              <w:t xml:space="preserve">the </w:t>
            </w:r>
            <w:proofErr w:type="gramStart"/>
            <w:r w:rsidR="006C7556">
              <w:t>criteri</w:t>
            </w:r>
            <w:r w:rsidR="001F4B9F">
              <w:t>on;</w:t>
            </w:r>
            <w:proofErr w:type="gramEnd"/>
            <w:r w:rsidR="006C7556">
              <w:t xml:space="preserve"> </w:t>
            </w:r>
          </w:p>
          <w:p w14:paraId="2F6F6758" w14:textId="77777777" w:rsidR="00F76723" w:rsidRDefault="006C7556" w:rsidP="00946AC8">
            <w:pPr>
              <w:pStyle w:val="ListParagraph"/>
              <w:numPr>
                <w:ilvl w:val="0"/>
                <w:numId w:val="2"/>
              </w:numPr>
            </w:pPr>
            <w:r>
              <w:t xml:space="preserve">explain why </w:t>
            </w:r>
            <w:r w:rsidR="001F4B9F">
              <w:t>each achievement i</w:t>
            </w:r>
            <w:r>
              <w:t>s significant</w:t>
            </w:r>
            <w:r w:rsidR="00A15999">
              <w:t xml:space="preserve">, wherever possible using </w:t>
            </w:r>
            <w:r w:rsidR="00F76723">
              <w:t>objective measures;</w:t>
            </w:r>
            <w:r>
              <w:t xml:space="preserve"> and </w:t>
            </w:r>
          </w:p>
          <w:p w14:paraId="29215475" w14:textId="56997E0B" w:rsidR="0054435E" w:rsidRDefault="00F76723" w:rsidP="00946AC8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please explain </w:t>
            </w:r>
            <w:r w:rsidR="006C7556">
              <w:t xml:space="preserve">how </w:t>
            </w:r>
            <w:r>
              <w:t>each achievement</w:t>
            </w:r>
            <w:r w:rsidR="00946AC8">
              <w:t xml:space="preserve"> relates to the focus of the award.</w:t>
            </w:r>
          </w:p>
        </w:tc>
        <w:tc>
          <w:tcPr>
            <w:tcW w:w="3794" w:type="dxa"/>
          </w:tcPr>
          <w:p w14:paraId="5F90EFAF" w14:textId="2FFD5BCC" w:rsidR="0054435E" w:rsidRDefault="00946AC8" w:rsidP="00367AD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Achievement</w:t>
            </w:r>
            <w:r w:rsidR="008E004B">
              <w:t xml:space="preserve"> 1</w:t>
            </w:r>
          </w:p>
          <w:p w14:paraId="43295A26" w14:textId="4877087D" w:rsidR="008E004B" w:rsidRDefault="008E004B" w:rsidP="00367ADD">
            <w:pPr>
              <w:pStyle w:val="ListParagraph"/>
              <w:numPr>
                <w:ilvl w:val="0"/>
                <w:numId w:val="2"/>
              </w:numPr>
            </w:pPr>
            <w:r>
              <w:t>Significance of achievement 1</w:t>
            </w:r>
          </w:p>
          <w:p w14:paraId="198D765C" w14:textId="37978F05" w:rsidR="008E004B" w:rsidRDefault="008E004B" w:rsidP="00367ADD">
            <w:pPr>
              <w:pStyle w:val="ListParagraph"/>
              <w:numPr>
                <w:ilvl w:val="0"/>
                <w:numId w:val="2"/>
              </w:numPr>
            </w:pPr>
            <w:r>
              <w:t xml:space="preserve">How </w:t>
            </w:r>
            <w:r w:rsidR="00367ADD">
              <w:t>achievement 1</w:t>
            </w:r>
            <w:r>
              <w:t xml:space="preserve"> relates to the award</w:t>
            </w:r>
          </w:p>
          <w:p w14:paraId="4C56767A" w14:textId="2C0C00FC" w:rsidR="00367ADD" w:rsidRDefault="00367ADD"/>
          <w:p w14:paraId="638E9524" w14:textId="101E4342" w:rsidR="00367ADD" w:rsidRDefault="00367ADD" w:rsidP="00367ADD">
            <w:pPr>
              <w:pStyle w:val="ListParagraph"/>
              <w:numPr>
                <w:ilvl w:val="0"/>
                <w:numId w:val="2"/>
              </w:numPr>
            </w:pPr>
            <w:r>
              <w:t>Achievement 2</w:t>
            </w:r>
          </w:p>
          <w:p w14:paraId="64EC266D" w14:textId="701A2380" w:rsidR="00367ADD" w:rsidRDefault="00367ADD" w:rsidP="00367ADD">
            <w:pPr>
              <w:pStyle w:val="ListParagraph"/>
              <w:numPr>
                <w:ilvl w:val="0"/>
                <w:numId w:val="2"/>
              </w:numPr>
            </w:pPr>
            <w:r>
              <w:t xml:space="preserve">Significance of achievement </w:t>
            </w:r>
            <w:r w:rsidR="00A70F26">
              <w:t>2</w:t>
            </w:r>
          </w:p>
          <w:p w14:paraId="528B00A8" w14:textId="2A7BF6F7" w:rsidR="00367ADD" w:rsidRDefault="00367ADD" w:rsidP="00367ADD">
            <w:pPr>
              <w:pStyle w:val="ListParagraph"/>
              <w:numPr>
                <w:ilvl w:val="0"/>
                <w:numId w:val="2"/>
              </w:numPr>
            </w:pPr>
            <w:r>
              <w:t xml:space="preserve">How achievement </w:t>
            </w:r>
            <w:r w:rsidR="00A70F26">
              <w:t>2</w:t>
            </w:r>
            <w:r>
              <w:t xml:space="preserve"> relates to the award</w:t>
            </w:r>
          </w:p>
          <w:p w14:paraId="0ED012BD" w14:textId="77777777" w:rsidR="00A70F26" w:rsidRDefault="00A70F26"/>
          <w:p w14:paraId="3C20C4EA" w14:textId="0BBBDAC0" w:rsidR="00A70F26" w:rsidRDefault="00AE1E4C">
            <w:r>
              <w:t>etc</w:t>
            </w:r>
          </w:p>
          <w:p w14:paraId="394C6D30" w14:textId="77777777" w:rsidR="00A70F26" w:rsidRDefault="00A70F26"/>
          <w:p w14:paraId="2698F3AF" w14:textId="77777777" w:rsidR="00A70F26" w:rsidRDefault="00A70F26"/>
          <w:p w14:paraId="489928F8" w14:textId="77777777" w:rsidR="00A70F26" w:rsidRDefault="00A70F26"/>
          <w:p w14:paraId="52EC8920" w14:textId="77777777" w:rsidR="00A70F26" w:rsidRDefault="00A70F26"/>
          <w:p w14:paraId="04C2334F" w14:textId="77777777" w:rsidR="00A70F26" w:rsidRDefault="00A70F26"/>
          <w:p w14:paraId="40E299C9" w14:textId="77777777" w:rsidR="00A70F26" w:rsidRDefault="00A70F26"/>
          <w:p w14:paraId="40368E8C" w14:textId="77777777" w:rsidR="00A70F26" w:rsidRDefault="00A70F26"/>
          <w:p w14:paraId="21867054" w14:textId="77777777" w:rsidR="00A70F26" w:rsidRDefault="00A70F26"/>
          <w:p w14:paraId="59C95C2C" w14:textId="77777777" w:rsidR="00A70F26" w:rsidRDefault="00A70F26"/>
          <w:p w14:paraId="245A6789" w14:textId="77777777" w:rsidR="00A70F26" w:rsidRDefault="00A70F26"/>
          <w:p w14:paraId="0A9106CA" w14:textId="77777777" w:rsidR="00A70F26" w:rsidRDefault="00A70F26"/>
          <w:p w14:paraId="3391E453" w14:textId="77777777" w:rsidR="00A70F26" w:rsidRDefault="00A70F26"/>
          <w:p w14:paraId="03016BFC" w14:textId="77777777" w:rsidR="00A70F26" w:rsidRDefault="00A70F26"/>
          <w:p w14:paraId="364E7FAF" w14:textId="77777777" w:rsidR="00A70F26" w:rsidRDefault="00A70F26"/>
          <w:p w14:paraId="1C18429B" w14:textId="77777777" w:rsidR="00A70F26" w:rsidRDefault="00A70F26"/>
          <w:p w14:paraId="05CF31CB" w14:textId="77777777" w:rsidR="00A70F26" w:rsidRDefault="00A70F26"/>
          <w:p w14:paraId="77424C38" w14:textId="77777777" w:rsidR="00A70F26" w:rsidRDefault="00A70F26"/>
          <w:p w14:paraId="6747D3D9" w14:textId="77777777" w:rsidR="00A70F26" w:rsidRDefault="00A70F26"/>
          <w:p w14:paraId="42D27CDF" w14:textId="77777777" w:rsidR="00A70F26" w:rsidRDefault="00A70F26"/>
          <w:p w14:paraId="38A47B39" w14:textId="77777777" w:rsidR="00A70F26" w:rsidRDefault="00A70F26"/>
          <w:p w14:paraId="4B31595A" w14:textId="77777777" w:rsidR="00A70F26" w:rsidRDefault="00A70F26"/>
          <w:p w14:paraId="3AE4E436" w14:textId="77777777" w:rsidR="00A70F26" w:rsidRDefault="00A70F26"/>
          <w:p w14:paraId="622F1AD3" w14:textId="77777777" w:rsidR="00A70F26" w:rsidRDefault="00A70F26"/>
          <w:p w14:paraId="57337638" w14:textId="77777777" w:rsidR="00A70F26" w:rsidRDefault="00A70F26"/>
          <w:p w14:paraId="1C285ED9" w14:textId="77777777" w:rsidR="00A70F26" w:rsidRDefault="00A70F26"/>
          <w:p w14:paraId="3D01C1F5" w14:textId="77777777" w:rsidR="00A70F26" w:rsidRDefault="00A70F26"/>
          <w:p w14:paraId="068EDE9D" w14:textId="77777777" w:rsidR="00A70F26" w:rsidRDefault="00A70F26"/>
          <w:p w14:paraId="18EF5F2A" w14:textId="77777777" w:rsidR="00A70F26" w:rsidRDefault="00A70F26"/>
          <w:p w14:paraId="7EB1D8ED" w14:textId="240499E7" w:rsidR="00A70F26" w:rsidRDefault="00A70F26"/>
        </w:tc>
        <w:tc>
          <w:tcPr>
            <w:tcW w:w="2835" w:type="dxa"/>
            <w:shd w:val="clear" w:color="auto" w:fill="F2F2F2" w:themeFill="background1" w:themeFillShade="F2"/>
          </w:tcPr>
          <w:p w14:paraId="07DC06CB" w14:textId="77777777" w:rsidR="0054435E" w:rsidRDefault="0054435E"/>
        </w:tc>
      </w:tr>
      <w:tr w:rsidR="00E01D77" w14:paraId="5933626E" w14:textId="77777777" w:rsidTr="00AE1E4C">
        <w:tc>
          <w:tcPr>
            <w:tcW w:w="6799" w:type="dxa"/>
            <w:gridSpan w:val="2"/>
          </w:tcPr>
          <w:p w14:paraId="4C454A1E" w14:textId="77777777" w:rsidR="00E01D77" w:rsidRDefault="00E01D77">
            <w:r>
              <w:t>Nomin</w:t>
            </w:r>
            <w:r w:rsidR="00837865">
              <w:t>ator</w:t>
            </w:r>
            <w:r>
              <w:t xml:space="preserve"> concluding statement</w:t>
            </w:r>
          </w:p>
          <w:p w14:paraId="4366F825" w14:textId="77777777" w:rsidR="00A70F26" w:rsidRDefault="00A70F26"/>
          <w:p w14:paraId="21C9A674" w14:textId="77777777" w:rsidR="00A70F26" w:rsidRDefault="00A70F26"/>
          <w:p w14:paraId="3258794A" w14:textId="77777777" w:rsidR="00A70F26" w:rsidRDefault="00A70F26"/>
          <w:p w14:paraId="1D66DCFD" w14:textId="77777777" w:rsidR="00A70F26" w:rsidRDefault="00A70F26"/>
          <w:p w14:paraId="2CCA0C4F" w14:textId="77777777" w:rsidR="00A70F26" w:rsidRDefault="00A70F26"/>
          <w:p w14:paraId="61BC9539" w14:textId="77777777" w:rsidR="00A70F26" w:rsidRDefault="00A70F26"/>
          <w:p w14:paraId="44BF3044" w14:textId="77777777" w:rsidR="00A70F26" w:rsidRDefault="00A70F26"/>
          <w:p w14:paraId="50C7DE4D" w14:textId="77777777" w:rsidR="00A70F26" w:rsidRDefault="00A70F26"/>
          <w:p w14:paraId="3278A09C" w14:textId="77777777" w:rsidR="00A70F26" w:rsidRDefault="00A70F26"/>
          <w:p w14:paraId="67116161" w14:textId="77777777" w:rsidR="00A70F26" w:rsidRDefault="00A70F26"/>
          <w:p w14:paraId="295DBE3E" w14:textId="77777777" w:rsidR="00A70F26" w:rsidRDefault="00A70F26"/>
          <w:p w14:paraId="2CABCB7A" w14:textId="77777777" w:rsidR="00A70F26" w:rsidRDefault="00A70F26"/>
          <w:p w14:paraId="6F2A4AD8" w14:textId="77777777" w:rsidR="00A70F26" w:rsidRDefault="00A70F26"/>
          <w:p w14:paraId="698944FA" w14:textId="77777777" w:rsidR="00A70F26" w:rsidRDefault="00A70F26"/>
          <w:p w14:paraId="6638E2B1" w14:textId="77777777" w:rsidR="00A70F26" w:rsidRDefault="00A70F26"/>
          <w:p w14:paraId="32768DFB" w14:textId="77777777" w:rsidR="00A70F26" w:rsidRDefault="00A70F26"/>
          <w:p w14:paraId="50CD9846" w14:textId="77777777" w:rsidR="00A70F26" w:rsidRDefault="00A70F26"/>
          <w:p w14:paraId="0FC091F8" w14:textId="77777777" w:rsidR="00A70F26" w:rsidRDefault="00A70F26"/>
          <w:p w14:paraId="1CFC0151" w14:textId="77777777" w:rsidR="00A70F26" w:rsidRDefault="00A70F26"/>
          <w:p w14:paraId="2FDAFEDE" w14:textId="77777777" w:rsidR="00A70F26" w:rsidRDefault="00A70F26"/>
          <w:p w14:paraId="1502AA23" w14:textId="77777777" w:rsidR="00A70F26" w:rsidRDefault="00A70F26"/>
          <w:p w14:paraId="260E9762" w14:textId="3E657400" w:rsidR="00A70F26" w:rsidRDefault="00A70F26"/>
        </w:tc>
        <w:tc>
          <w:tcPr>
            <w:tcW w:w="2835" w:type="dxa"/>
            <w:shd w:val="clear" w:color="auto" w:fill="F2F2F2" w:themeFill="background1" w:themeFillShade="F2"/>
          </w:tcPr>
          <w:p w14:paraId="18D25C80" w14:textId="7FDBCBE2" w:rsidR="00E01D77" w:rsidRDefault="00837865">
            <w:r>
              <w:lastRenderedPageBreak/>
              <w:t>Award Committee conclusion and recommendation</w:t>
            </w:r>
          </w:p>
        </w:tc>
      </w:tr>
      <w:tr w:rsidR="00E01D77" w14:paraId="3C90FCBF" w14:textId="77777777" w:rsidTr="00A70F26">
        <w:trPr>
          <w:trHeight w:val="397"/>
        </w:trPr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3070F1AC" w14:textId="735F12E9" w:rsidR="00E01D77" w:rsidRPr="00A70F26" w:rsidRDefault="00FB1D31">
            <w:pPr>
              <w:rPr>
                <w:b/>
                <w:bCs/>
              </w:rPr>
            </w:pPr>
            <w:r w:rsidRPr="00A70F26">
              <w:rPr>
                <w:b/>
                <w:bCs/>
              </w:rPr>
              <w:t>For office use</w:t>
            </w:r>
          </w:p>
        </w:tc>
        <w:tc>
          <w:tcPr>
            <w:tcW w:w="3794" w:type="dxa"/>
            <w:shd w:val="clear" w:color="auto" w:fill="BFBFBF" w:themeFill="background1" w:themeFillShade="BF"/>
            <w:vAlign w:val="center"/>
          </w:tcPr>
          <w:p w14:paraId="77F412CC" w14:textId="7AEA5551" w:rsidR="00E01D77" w:rsidRPr="00A70F26" w:rsidRDefault="00C90C68">
            <w:pPr>
              <w:rPr>
                <w:b/>
                <w:bCs/>
              </w:rPr>
            </w:pPr>
            <w:r w:rsidRPr="00A70F26">
              <w:rPr>
                <w:b/>
                <w:bCs/>
              </w:rPr>
              <w:t>Date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982089A" w14:textId="62A26EE6" w:rsidR="00E01D77" w:rsidRPr="00A70F26" w:rsidRDefault="00C90C68">
            <w:pPr>
              <w:rPr>
                <w:b/>
                <w:bCs/>
              </w:rPr>
            </w:pPr>
            <w:r w:rsidRPr="00A70F26">
              <w:rPr>
                <w:b/>
                <w:bCs/>
              </w:rPr>
              <w:t>Actioned by</w:t>
            </w:r>
          </w:p>
        </w:tc>
      </w:tr>
      <w:tr w:rsidR="00C90C68" w14:paraId="30897A52" w14:textId="77777777" w:rsidTr="00AE1E4C">
        <w:trPr>
          <w:trHeight w:val="397"/>
        </w:trPr>
        <w:tc>
          <w:tcPr>
            <w:tcW w:w="3005" w:type="dxa"/>
            <w:shd w:val="clear" w:color="auto" w:fill="F2F2F2" w:themeFill="background1" w:themeFillShade="F2"/>
          </w:tcPr>
          <w:p w14:paraId="04CB6449" w14:textId="5F886F11" w:rsidR="00C90C68" w:rsidRDefault="00C66997">
            <w:r>
              <w:t xml:space="preserve">Date </w:t>
            </w:r>
            <w:r w:rsidR="00B70D7C">
              <w:t xml:space="preserve">nomination received 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09D2EEEF" w14:textId="77777777" w:rsidR="00C90C68" w:rsidRDefault="00C90C68"/>
        </w:tc>
        <w:tc>
          <w:tcPr>
            <w:tcW w:w="2835" w:type="dxa"/>
            <w:shd w:val="clear" w:color="auto" w:fill="F2F2F2" w:themeFill="background1" w:themeFillShade="F2"/>
          </w:tcPr>
          <w:p w14:paraId="7C24F2F4" w14:textId="77777777" w:rsidR="00C90C68" w:rsidRDefault="00C90C68"/>
        </w:tc>
      </w:tr>
      <w:tr w:rsidR="00FB1D31" w14:paraId="080FA9E0" w14:textId="77777777" w:rsidTr="00AE1E4C">
        <w:trPr>
          <w:trHeight w:val="397"/>
        </w:trPr>
        <w:tc>
          <w:tcPr>
            <w:tcW w:w="3005" w:type="dxa"/>
            <w:shd w:val="clear" w:color="auto" w:fill="F2F2F2" w:themeFill="background1" w:themeFillShade="F2"/>
          </w:tcPr>
          <w:p w14:paraId="7BF9C8F5" w14:textId="472F3152" w:rsidR="00FB1D31" w:rsidRDefault="00B70E93">
            <w:r>
              <w:t>Contact detail check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389F534B" w14:textId="77777777" w:rsidR="00FB1D31" w:rsidRDefault="00FB1D31"/>
        </w:tc>
        <w:tc>
          <w:tcPr>
            <w:tcW w:w="2835" w:type="dxa"/>
            <w:shd w:val="clear" w:color="auto" w:fill="F2F2F2" w:themeFill="background1" w:themeFillShade="F2"/>
          </w:tcPr>
          <w:p w14:paraId="534B3A7D" w14:textId="77777777" w:rsidR="00FB1D31" w:rsidRDefault="00FB1D31"/>
        </w:tc>
      </w:tr>
      <w:tr w:rsidR="00B70E93" w14:paraId="71D17FAF" w14:textId="77777777" w:rsidTr="00AE1E4C">
        <w:tc>
          <w:tcPr>
            <w:tcW w:w="3005" w:type="dxa"/>
            <w:shd w:val="clear" w:color="auto" w:fill="F2F2F2" w:themeFill="background1" w:themeFillShade="F2"/>
          </w:tcPr>
          <w:p w14:paraId="0C2A2C18" w14:textId="0FB27D0F" w:rsidR="00B70E93" w:rsidRDefault="00B70E93">
            <w:r>
              <w:t>Nominee approval to be considered checked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48EA5635" w14:textId="77777777" w:rsidR="00B70E93" w:rsidRDefault="00B70E93"/>
        </w:tc>
        <w:tc>
          <w:tcPr>
            <w:tcW w:w="2835" w:type="dxa"/>
            <w:shd w:val="clear" w:color="auto" w:fill="F2F2F2" w:themeFill="background1" w:themeFillShade="F2"/>
          </w:tcPr>
          <w:p w14:paraId="60F9FFA6" w14:textId="77777777" w:rsidR="00B70E93" w:rsidRDefault="00B70E93"/>
        </w:tc>
      </w:tr>
      <w:tr w:rsidR="00B70E93" w14:paraId="3C252F19" w14:textId="77777777" w:rsidTr="00AE1E4C">
        <w:tc>
          <w:tcPr>
            <w:tcW w:w="3005" w:type="dxa"/>
            <w:shd w:val="clear" w:color="auto" w:fill="F2F2F2" w:themeFill="background1" w:themeFillShade="F2"/>
          </w:tcPr>
          <w:p w14:paraId="77A60103" w14:textId="2FEAD1D9" w:rsidR="00B70E93" w:rsidRDefault="00B70E93">
            <w:r>
              <w:t xml:space="preserve">Form sent to </w:t>
            </w:r>
            <w:r w:rsidR="00B70D7C">
              <w:t>Awards Committee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3681C7C0" w14:textId="77777777" w:rsidR="00B70E93" w:rsidRDefault="00B70E93"/>
        </w:tc>
        <w:tc>
          <w:tcPr>
            <w:tcW w:w="2835" w:type="dxa"/>
            <w:shd w:val="clear" w:color="auto" w:fill="F2F2F2" w:themeFill="background1" w:themeFillShade="F2"/>
          </w:tcPr>
          <w:p w14:paraId="2BD8EDBD" w14:textId="77777777" w:rsidR="00B70E93" w:rsidRDefault="00B70E93"/>
        </w:tc>
      </w:tr>
      <w:tr w:rsidR="00B70D7C" w14:paraId="00E2F6B5" w14:textId="77777777" w:rsidTr="00AE1E4C">
        <w:tc>
          <w:tcPr>
            <w:tcW w:w="3005" w:type="dxa"/>
            <w:shd w:val="clear" w:color="auto" w:fill="F2F2F2" w:themeFill="background1" w:themeFillShade="F2"/>
          </w:tcPr>
          <w:p w14:paraId="0427B3F4" w14:textId="5F0AADC6" w:rsidR="00B70D7C" w:rsidRDefault="00B70D7C">
            <w:r>
              <w:t>Considered by Awards Committee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022F5696" w14:textId="77777777" w:rsidR="00B70D7C" w:rsidRDefault="00B70D7C"/>
        </w:tc>
        <w:tc>
          <w:tcPr>
            <w:tcW w:w="2835" w:type="dxa"/>
            <w:shd w:val="clear" w:color="auto" w:fill="F2F2F2" w:themeFill="background1" w:themeFillShade="F2"/>
          </w:tcPr>
          <w:p w14:paraId="6D195BC8" w14:textId="77777777" w:rsidR="00B70D7C" w:rsidRDefault="00B70D7C"/>
        </w:tc>
      </w:tr>
      <w:tr w:rsidR="005A4F1A" w14:paraId="13F044AD" w14:textId="77777777" w:rsidTr="00AE1E4C">
        <w:tc>
          <w:tcPr>
            <w:tcW w:w="3005" w:type="dxa"/>
            <w:shd w:val="clear" w:color="auto" w:fill="F2F2F2" w:themeFill="background1" w:themeFillShade="F2"/>
          </w:tcPr>
          <w:p w14:paraId="6DCF4557" w14:textId="15A5449C" w:rsidR="005A4F1A" w:rsidRDefault="005A4F1A">
            <w:r>
              <w:t>Feedback agreed and collated by Awards Committee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43A3FDA9" w14:textId="77777777" w:rsidR="005A4F1A" w:rsidRDefault="005A4F1A"/>
        </w:tc>
        <w:tc>
          <w:tcPr>
            <w:tcW w:w="2835" w:type="dxa"/>
            <w:shd w:val="clear" w:color="auto" w:fill="F2F2F2" w:themeFill="background1" w:themeFillShade="F2"/>
          </w:tcPr>
          <w:p w14:paraId="05471B55" w14:textId="77777777" w:rsidR="005A4F1A" w:rsidRDefault="005A4F1A"/>
        </w:tc>
      </w:tr>
      <w:tr w:rsidR="005A4F1A" w14:paraId="3976DC52" w14:textId="77777777" w:rsidTr="00AE1E4C">
        <w:tc>
          <w:tcPr>
            <w:tcW w:w="3005" w:type="dxa"/>
            <w:shd w:val="clear" w:color="auto" w:fill="F2F2F2" w:themeFill="background1" w:themeFillShade="F2"/>
          </w:tcPr>
          <w:p w14:paraId="4B7225EF" w14:textId="5A101D27" w:rsidR="005A4F1A" w:rsidRDefault="00730F95">
            <w:r>
              <w:t>Nomination form submitted to Board with recommendation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75262EAD" w14:textId="77777777" w:rsidR="005A4F1A" w:rsidRDefault="005A4F1A"/>
        </w:tc>
        <w:tc>
          <w:tcPr>
            <w:tcW w:w="2835" w:type="dxa"/>
            <w:shd w:val="clear" w:color="auto" w:fill="F2F2F2" w:themeFill="background1" w:themeFillShade="F2"/>
          </w:tcPr>
          <w:p w14:paraId="54D99004" w14:textId="77777777" w:rsidR="005A4F1A" w:rsidRDefault="005A4F1A"/>
        </w:tc>
      </w:tr>
    </w:tbl>
    <w:p w14:paraId="08F5218A" w14:textId="04843401" w:rsidR="00FF566E" w:rsidRDefault="00FF566E"/>
    <w:sectPr w:rsidR="00FF566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C91D" w14:textId="77777777" w:rsidR="00E71DFF" w:rsidRDefault="00E71DFF" w:rsidP="006C1A4B">
      <w:pPr>
        <w:spacing w:after="0" w:line="240" w:lineRule="auto"/>
      </w:pPr>
      <w:r>
        <w:separator/>
      </w:r>
    </w:p>
  </w:endnote>
  <w:endnote w:type="continuationSeparator" w:id="0">
    <w:p w14:paraId="45B54E87" w14:textId="77777777" w:rsidR="00E71DFF" w:rsidRDefault="00E71DFF" w:rsidP="006C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624E" w14:textId="77777777" w:rsidR="000F7DB7" w:rsidRPr="000F7DB7" w:rsidRDefault="000F7DB7" w:rsidP="000F7DB7">
    <w:pPr>
      <w:tabs>
        <w:tab w:val="center" w:pos="4680"/>
        <w:tab w:val="right" w:pos="9360"/>
      </w:tabs>
      <w:spacing w:before="120" w:after="0" w:line="240" w:lineRule="auto"/>
      <w:jc w:val="center"/>
      <w:rPr>
        <w:rFonts w:ascii="Calibri" w:eastAsia="Calibri" w:hAnsi="Calibri" w:cs="Times New Roman"/>
        <w:color w:val="197095"/>
        <w:sz w:val="18"/>
        <w:szCs w:val="24"/>
      </w:rPr>
    </w:pPr>
    <w:r w:rsidRPr="000F7DB7">
      <w:rPr>
        <w:rFonts w:ascii="Calibri" w:eastAsia="Calibri" w:hAnsi="Calibri" w:cs="Times New Roman"/>
        <w:color w:val="197095"/>
        <w:sz w:val="18"/>
        <w:szCs w:val="24"/>
      </w:rPr>
      <w:t>5/6 Melbourne Business Court, Millennium Way, Pride Park, Derby, DE24 8LZ, UK</w:t>
    </w:r>
    <w:r w:rsidRPr="000F7DB7">
      <w:rPr>
        <w:rFonts w:ascii="Calibri" w:eastAsia="Calibri" w:hAnsi="Calibri" w:cs="Times New Roman"/>
        <w:color w:val="197095"/>
        <w:sz w:val="18"/>
        <w:szCs w:val="24"/>
      </w:rPr>
      <w:br/>
      <w:t xml:space="preserve">Tel: +44 (0)1332 298101 </w:t>
    </w:r>
    <w:r w:rsidRPr="000F7DB7">
      <w:rPr>
        <w:rFonts w:ascii="Calibri" w:eastAsia="Calibri" w:hAnsi="Calibri" w:cs="Times New Roman"/>
        <w:color w:val="3AA9E6"/>
        <w:sz w:val="18"/>
        <w:szCs w:val="24"/>
      </w:rPr>
      <w:t>|</w:t>
    </w:r>
    <w:r w:rsidRPr="000F7DB7">
      <w:rPr>
        <w:rFonts w:ascii="Calibri" w:eastAsia="Calibri" w:hAnsi="Calibri" w:cs="Times New Roman"/>
        <w:color w:val="197095"/>
        <w:sz w:val="18"/>
        <w:szCs w:val="24"/>
      </w:rPr>
      <w:t xml:space="preserve"> Fax: +44 (0)1332 298099 </w:t>
    </w:r>
    <w:r w:rsidRPr="000F7DB7">
      <w:rPr>
        <w:rFonts w:ascii="Calibri" w:eastAsia="Calibri" w:hAnsi="Calibri" w:cs="Times New Roman"/>
        <w:color w:val="3AA9E6"/>
        <w:sz w:val="18"/>
        <w:szCs w:val="24"/>
      </w:rPr>
      <w:t>|</w:t>
    </w:r>
    <w:r w:rsidRPr="000F7DB7">
      <w:rPr>
        <w:rFonts w:ascii="Calibri" w:eastAsia="Calibri" w:hAnsi="Calibri" w:cs="Times New Roman"/>
        <w:color w:val="197095"/>
        <w:sz w:val="18"/>
        <w:szCs w:val="24"/>
      </w:rPr>
      <w:t xml:space="preserve"> E-mail: admin@bohs.org </w:t>
    </w:r>
    <w:r w:rsidRPr="000F7DB7">
      <w:rPr>
        <w:rFonts w:ascii="Calibri" w:eastAsia="Calibri" w:hAnsi="Calibri" w:cs="Times New Roman"/>
        <w:color w:val="3AA9E6"/>
        <w:sz w:val="18"/>
        <w:szCs w:val="24"/>
      </w:rPr>
      <w:t>|</w:t>
    </w:r>
    <w:r w:rsidRPr="000F7DB7">
      <w:rPr>
        <w:rFonts w:ascii="Calibri" w:eastAsia="Calibri" w:hAnsi="Calibri" w:cs="Times New Roman"/>
        <w:color w:val="197095"/>
        <w:sz w:val="18"/>
        <w:szCs w:val="24"/>
      </w:rPr>
      <w:t xml:space="preserve"> www.bohs.org</w:t>
    </w:r>
  </w:p>
  <w:p w14:paraId="5C315DA3" w14:textId="35BC282F" w:rsidR="000F7DB7" w:rsidRPr="005E72AA" w:rsidRDefault="000F7DB7" w:rsidP="000F7DB7">
    <w:pPr>
      <w:tabs>
        <w:tab w:val="center" w:pos="4680"/>
        <w:tab w:val="right" w:pos="9360"/>
      </w:tabs>
      <w:spacing w:before="120" w:after="0" w:line="240" w:lineRule="auto"/>
      <w:jc w:val="center"/>
      <w:rPr>
        <w:rFonts w:ascii="Calibri" w:eastAsia="Calibri" w:hAnsi="Calibri" w:cs="Times New Roman"/>
        <w:color w:val="197095"/>
        <w:sz w:val="17"/>
        <w:szCs w:val="17"/>
      </w:rPr>
    </w:pPr>
    <w:r w:rsidRPr="000F7DB7">
      <w:rPr>
        <w:rFonts w:ascii="Calibri" w:eastAsia="Calibri" w:hAnsi="Calibri" w:cs="Times New Roman"/>
        <w:color w:val="197095"/>
        <w:sz w:val="17"/>
        <w:szCs w:val="17"/>
      </w:rPr>
      <w:t>BOHS Incorporated by Royal Charter No. RC000858. Registered Charity No. 1150455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0365" w14:textId="77777777" w:rsidR="00E71DFF" w:rsidRDefault="00E71DFF" w:rsidP="006C1A4B">
      <w:pPr>
        <w:spacing w:after="0" w:line="240" w:lineRule="auto"/>
      </w:pPr>
      <w:r>
        <w:separator/>
      </w:r>
    </w:p>
  </w:footnote>
  <w:footnote w:type="continuationSeparator" w:id="0">
    <w:p w14:paraId="46AB3F7E" w14:textId="77777777" w:rsidR="00E71DFF" w:rsidRDefault="00E71DFF" w:rsidP="006C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B594" w14:textId="1E65033D" w:rsidR="006C1A4B" w:rsidRDefault="004A4D3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6E311C" wp14:editId="0BAF2236">
              <wp:simplePos x="0" y="0"/>
              <wp:positionH relativeFrom="column">
                <wp:posOffset>960120</wp:posOffset>
              </wp:positionH>
              <wp:positionV relativeFrom="paragraph">
                <wp:posOffset>-281940</wp:posOffset>
              </wp:positionV>
              <wp:extent cx="3832860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67405" w14:textId="55D21D88" w:rsidR="004A4D3C" w:rsidRPr="004A4D3C" w:rsidRDefault="004A4D3C">
                          <w:pPr>
                            <w:rPr>
                              <w:rFonts w:ascii="Franklin Gothic Demi" w:hAnsi="Franklin Gothic Demi" w:cs="Aharoni"/>
                              <w:b/>
                              <w:bCs/>
                              <w:color w:val="1D84A6"/>
                              <w:sz w:val="30"/>
                              <w:szCs w:val="30"/>
                            </w:rPr>
                          </w:pPr>
                          <w:r w:rsidRPr="004A4D3C">
                            <w:rPr>
                              <w:rFonts w:ascii="Franklin Gothic Demi" w:hAnsi="Franklin Gothic Demi" w:cs="Aharoni"/>
                              <w:b/>
                              <w:bCs/>
                              <w:color w:val="1D84A6"/>
                              <w:sz w:val="30"/>
                              <w:szCs w:val="30"/>
                            </w:rPr>
                            <w:t xml:space="preserve">THE BRITISH OCCUPATIONAL HYGIENE SOCIETY AWARDS </w:t>
                          </w:r>
                          <w:r w:rsidRPr="004A4D3C">
                            <w:rPr>
                              <w:rFonts w:ascii="Franklin Gothic Demi" w:hAnsi="Franklin Gothic Demi" w:cs="Aharoni"/>
                              <w:b/>
                              <w:bCs/>
                              <w:color w:val="ED7D31" w:themeColor="accent2"/>
                              <w:sz w:val="30"/>
                              <w:szCs w:val="30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E31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6pt;margin-top:-22.2pt;width:301.8pt;height:4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D3DQIAAPY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" stroked="f">
              <v:textbox>
                <w:txbxContent>
                  <w:p w14:paraId="12567405" w14:textId="55D21D88" w:rsidR="004A4D3C" w:rsidRPr="004A4D3C" w:rsidRDefault="004A4D3C">
                    <w:pPr>
                      <w:rPr>
                        <w:rFonts w:ascii="Franklin Gothic Demi" w:hAnsi="Franklin Gothic Demi" w:cs="Aharoni"/>
                        <w:b/>
                        <w:bCs/>
                        <w:color w:val="1D84A6"/>
                        <w:sz w:val="30"/>
                        <w:szCs w:val="30"/>
                      </w:rPr>
                    </w:pPr>
                    <w:r w:rsidRPr="004A4D3C">
                      <w:rPr>
                        <w:rFonts w:ascii="Franklin Gothic Demi" w:hAnsi="Franklin Gothic Demi" w:cs="Aharoni"/>
                        <w:b/>
                        <w:bCs/>
                        <w:color w:val="1D84A6"/>
                        <w:sz w:val="30"/>
                        <w:szCs w:val="30"/>
                      </w:rPr>
                      <w:t xml:space="preserve">THE BRITISH OCCUPATIONAL HYGIENE SOCIETY AWARDS </w:t>
                    </w:r>
                    <w:r w:rsidRPr="004A4D3C">
                      <w:rPr>
                        <w:rFonts w:ascii="Franklin Gothic Demi" w:hAnsi="Franklin Gothic Demi" w:cs="Aharoni"/>
                        <w:b/>
                        <w:bCs/>
                        <w:color w:val="ED7D31" w:themeColor="accent2"/>
                        <w:sz w:val="30"/>
                        <w:szCs w:val="30"/>
                      </w:rPr>
                      <w:t>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A4B">
      <w:rPr>
        <w:noProof/>
      </w:rPr>
      <w:drawing>
        <wp:anchor distT="0" distB="0" distL="114300" distR="114300" simplePos="0" relativeHeight="251658240" behindDoc="0" locked="0" layoutInCell="1" allowOverlap="1" wp14:anchorId="5872A18C" wp14:editId="0A60A11B">
          <wp:simplePos x="0" y="0"/>
          <wp:positionH relativeFrom="margin">
            <wp:align>left</wp:align>
          </wp:positionH>
          <wp:positionV relativeFrom="paragraph">
            <wp:posOffset>-306961</wp:posOffset>
          </wp:positionV>
          <wp:extent cx="904455" cy="605641"/>
          <wp:effectExtent l="0" t="0" r="0" b="444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455" cy="60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46B18"/>
    <w:multiLevelType w:val="hybridMultilevel"/>
    <w:tmpl w:val="CD223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0226D"/>
    <w:multiLevelType w:val="hybridMultilevel"/>
    <w:tmpl w:val="BACE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271180">
    <w:abstractNumId w:val="1"/>
  </w:num>
  <w:num w:numId="2" w16cid:durableId="2619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5E"/>
    <w:rsid w:val="0006309F"/>
    <w:rsid w:val="00082D11"/>
    <w:rsid w:val="000A4045"/>
    <w:rsid w:val="000F77E1"/>
    <w:rsid w:val="000F7DB7"/>
    <w:rsid w:val="0017305C"/>
    <w:rsid w:val="00196506"/>
    <w:rsid w:val="001F4B9F"/>
    <w:rsid w:val="00242FF4"/>
    <w:rsid w:val="00367ADD"/>
    <w:rsid w:val="003A0FC3"/>
    <w:rsid w:val="003B14F0"/>
    <w:rsid w:val="004A4D3C"/>
    <w:rsid w:val="004F428B"/>
    <w:rsid w:val="0054435E"/>
    <w:rsid w:val="0058208D"/>
    <w:rsid w:val="005A4F1A"/>
    <w:rsid w:val="005E72AA"/>
    <w:rsid w:val="006C1A4B"/>
    <w:rsid w:val="006C7556"/>
    <w:rsid w:val="006F1CF0"/>
    <w:rsid w:val="00701566"/>
    <w:rsid w:val="00730F95"/>
    <w:rsid w:val="00784EE8"/>
    <w:rsid w:val="007B3F3C"/>
    <w:rsid w:val="00837865"/>
    <w:rsid w:val="00840C34"/>
    <w:rsid w:val="008E004B"/>
    <w:rsid w:val="009468BB"/>
    <w:rsid w:val="00946AC8"/>
    <w:rsid w:val="00962668"/>
    <w:rsid w:val="009740F4"/>
    <w:rsid w:val="009802A8"/>
    <w:rsid w:val="00997DEF"/>
    <w:rsid w:val="009B0777"/>
    <w:rsid w:val="009D6955"/>
    <w:rsid w:val="009E44FE"/>
    <w:rsid w:val="00A15999"/>
    <w:rsid w:val="00A70F26"/>
    <w:rsid w:val="00AB699D"/>
    <w:rsid w:val="00AE1E4C"/>
    <w:rsid w:val="00B70D7C"/>
    <w:rsid w:val="00B70E93"/>
    <w:rsid w:val="00B858F8"/>
    <w:rsid w:val="00BD7992"/>
    <w:rsid w:val="00C66997"/>
    <w:rsid w:val="00C90C68"/>
    <w:rsid w:val="00CA398C"/>
    <w:rsid w:val="00D93CDE"/>
    <w:rsid w:val="00DA447F"/>
    <w:rsid w:val="00DD1355"/>
    <w:rsid w:val="00E01D77"/>
    <w:rsid w:val="00E20B6C"/>
    <w:rsid w:val="00E71DFF"/>
    <w:rsid w:val="00EF0CF1"/>
    <w:rsid w:val="00EF30E6"/>
    <w:rsid w:val="00F070DA"/>
    <w:rsid w:val="00F52515"/>
    <w:rsid w:val="00F76723"/>
    <w:rsid w:val="00FB0E8A"/>
    <w:rsid w:val="00FB1D31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58D3A"/>
  <w15:chartTrackingRefBased/>
  <w15:docId w15:val="{5697FDDA-D785-4783-8D1C-73AA1FCE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A4B"/>
  </w:style>
  <w:style w:type="paragraph" w:styleId="Footer">
    <w:name w:val="footer"/>
    <w:basedOn w:val="Normal"/>
    <w:link w:val="FooterChar"/>
    <w:uiPriority w:val="99"/>
    <w:unhideWhenUsed/>
    <w:rsid w:val="006C1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A4B"/>
  </w:style>
  <w:style w:type="character" w:styleId="Hyperlink">
    <w:name w:val="Hyperlink"/>
    <w:basedOn w:val="DefaultParagraphFont"/>
    <w:uiPriority w:val="99"/>
    <w:unhideWhenUsed/>
    <w:rsid w:val="00840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bampton@bo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2666</Characters>
  <Application>Microsoft Office Word</Application>
  <DocSecurity>4</DocSecurity>
  <Lines>222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Bampton</dc:creator>
  <cp:keywords/>
  <dc:description/>
  <cp:lastModifiedBy>Lee Kelly-Burkett</cp:lastModifiedBy>
  <cp:revision>2</cp:revision>
  <dcterms:created xsi:type="dcterms:W3CDTF">2025-11-10T12:17:00Z</dcterms:created>
  <dcterms:modified xsi:type="dcterms:W3CDTF">2025-11-10T12:17:00Z</dcterms:modified>
</cp:coreProperties>
</file>